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88D" w:rsidRDefault="004B2FAE">
      <w:pPr>
        <w:pStyle w:val="berschrift11"/>
        <w:spacing w:before="0" w:after="0" w:line="276" w:lineRule="auto"/>
        <w:jc w:val="left"/>
      </w:pPr>
      <w:proofErr w:type="gramStart"/>
      <w:r>
        <w:t xml:space="preserve">HAMM: due premi al design per lo studio sul </w:t>
      </w:r>
      <w:r w:rsidR="00CA19EF">
        <w:t>“</w:t>
      </w:r>
      <w:r>
        <w:t>Rullo autonomo F1</w:t>
      </w:r>
      <w:r w:rsidR="00CA19EF">
        <w:t>”</w:t>
      </w:r>
      <w:proofErr w:type="gramEnd"/>
    </w:p>
    <w:p w:rsidR="006A288D" w:rsidRDefault="006A288D">
      <w:pPr>
        <w:pStyle w:val="Text"/>
        <w:spacing w:line="276" w:lineRule="auto"/>
        <w:jc w:val="left"/>
        <w:rPr>
          <w:b/>
        </w:rPr>
      </w:pPr>
    </w:p>
    <w:p w:rsidR="006A288D" w:rsidRDefault="004B2FAE">
      <w:pPr>
        <w:pStyle w:val="Text"/>
      </w:pPr>
      <w:r>
        <w:rPr>
          <w:b/>
        </w:rPr>
        <w:t xml:space="preserve">Negli ultimi sei mesi HAMM AG è stata insignita di due premi al design per lo studio condotto sul </w:t>
      </w:r>
      <w:r w:rsidR="00CA19EF">
        <w:rPr>
          <w:b/>
        </w:rPr>
        <w:t>“</w:t>
      </w:r>
      <w:r>
        <w:rPr>
          <w:b/>
        </w:rPr>
        <w:t>Rullo autonomo F1</w:t>
      </w:r>
      <w:r w:rsidR="00CA19EF">
        <w:rPr>
          <w:b/>
        </w:rPr>
        <w:t>”</w:t>
      </w:r>
      <w:r>
        <w:rPr>
          <w:b/>
        </w:rPr>
        <w:t xml:space="preserve"> capace di operare in maniera </w:t>
      </w:r>
      <w:r w:rsidR="0030390E">
        <w:rPr>
          <w:b/>
        </w:rPr>
        <w:t>autonoma</w:t>
      </w:r>
      <w:r>
        <w:rPr>
          <w:b/>
        </w:rPr>
        <w:t xml:space="preserve">. La giuria dell’International Automotive </w:t>
      </w:r>
      <w:proofErr w:type="gramStart"/>
      <w:r>
        <w:rPr>
          <w:b/>
        </w:rPr>
        <w:t>Brand</w:t>
      </w:r>
      <w:proofErr w:type="gramEnd"/>
      <w:r>
        <w:rPr>
          <w:b/>
        </w:rPr>
        <w:t xml:space="preserve"> Contest 2018 ha conferito </w:t>
      </w:r>
      <w:r w:rsidR="0030390E" w:rsidRPr="00AA3786">
        <w:rPr>
          <w:b/>
        </w:rPr>
        <w:t>a</w:t>
      </w:r>
      <w:r>
        <w:rPr>
          <w:b/>
        </w:rPr>
        <w:t xml:space="preserve"> HAMM il label </w:t>
      </w:r>
      <w:r w:rsidR="00CA19EF">
        <w:rPr>
          <w:b/>
        </w:rPr>
        <w:t>“</w:t>
      </w:r>
      <w:r>
        <w:rPr>
          <w:b/>
        </w:rPr>
        <w:t>Best of Best</w:t>
      </w:r>
      <w:r w:rsidR="00CA19EF">
        <w:rPr>
          <w:b/>
        </w:rPr>
        <w:t>”</w:t>
      </w:r>
      <w:r>
        <w:rPr>
          <w:b/>
        </w:rPr>
        <w:t xml:space="preserve"> e poco dopo gli specialisti della compattazione di Tirschenreuth sono stati premiati per la </w:t>
      </w:r>
      <w:r w:rsidRPr="00AA3786">
        <w:rPr>
          <w:b/>
        </w:rPr>
        <w:t>loro lungimiranza</w:t>
      </w:r>
      <w:r>
        <w:rPr>
          <w:b/>
        </w:rPr>
        <w:t xml:space="preserve"> ricevendo il </w:t>
      </w:r>
      <w:r w:rsidR="00CA19EF">
        <w:rPr>
          <w:b/>
        </w:rPr>
        <w:t>“</w:t>
      </w:r>
      <w:r>
        <w:rPr>
          <w:b/>
        </w:rPr>
        <w:t>German Design Award Gold 2019</w:t>
      </w:r>
      <w:r w:rsidR="00CA19EF">
        <w:rPr>
          <w:b/>
        </w:rPr>
        <w:t>”</w:t>
      </w:r>
      <w:r>
        <w:rPr>
          <w:b/>
        </w:rPr>
        <w:t>.</w:t>
      </w:r>
    </w:p>
    <w:p w:rsidR="006A288D" w:rsidRDefault="006A288D">
      <w:pPr>
        <w:pStyle w:val="Text"/>
        <w:spacing w:line="276" w:lineRule="auto"/>
        <w:rPr>
          <w:szCs w:val="22"/>
        </w:rPr>
      </w:pPr>
    </w:p>
    <w:p w:rsidR="004A1204" w:rsidRPr="00C8615C" w:rsidRDefault="004B2FAE">
      <w:pPr>
        <w:pStyle w:val="Text"/>
        <w:spacing w:line="276" w:lineRule="auto"/>
      </w:pPr>
      <w:r>
        <w:t xml:space="preserve">Negli ultimi quarant’anni HAMM, azienda ispiratrice di tendenze, ha fornito alla tecnologia della compattazione continui impulsi avanguardistici. Durante questo </w:t>
      </w:r>
      <w:proofErr w:type="gramStart"/>
      <w:r>
        <w:t>lasso di tempo</w:t>
      </w:r>
      <w:proofErr w:type="gramEnd"/>
      <w:r>
        <w:t xml:space="preserve"> numerosi nuovi sviluppi generati nella sede di Tirschenreuth hanno modificato o addirittura rivoluzionato </w:t>
      </w:r>
      <w:r w:rsidRPr="00AA3786">
        <w:t>la tecnica della compattazione</w:t>
      </w:r>
      <w:r>
        <w:t xml:space="preserve"> nel settore dell</w:t>
      </w:r>
      <w:r w:rsidR="000B5186">
        <w:t>e</w:t>
      </w:r>
      <w:r>
        <w:t xml:space="preserve"> costruzioni stradali e del movimento terra. Per decenni HAMM, leader nella produzione di macchinari edili, ha integrato il design delle proprie macchine nell’intero processo di progettazione e sviluppo.</w:t>
      </w:r>
    </w:p>
    <w:p w:rsidR="006A288D" w:rsidRPr="00C8615C" w:rsidRDefault="006A288D">
      <w:pPr>
        <w:pStyle w:val="Text"/>
        <w:spacing w:line="276" w:lineRule="auto"/>
        <w:rPr>
          <w:szCs w:val="22"/>
        </w:rPr>
      </w:pPr>
    </w:p>
    <w:p w:rsidR="006A288D" w:rsidRPr="00C8615C" w:rsidRDefault="004B2FAE">
      <w:pPr>
        <w:pStyle w:val="Text"/>
        <w:spacing w:line="276" w:lineRule="auto"/>
        <w:rPr>
          <w:b/>
          <w:bCs/>
          <w:szCs w:val="22"/>
        </w:rPr>
      </w:pPr>
      <w:r>
        <w:rPr>
          <w:b/>
          <w:bCs/>
          <w:szCs w:val="22"/>
        </w:rPr>
        <w:t xml:space="preserve">35 anni di successi </w:t>
      </w:r>
      <w:r w:rsidRPr="00AA3786">
        <w:rPr>
          <w:b/>
          <w:bCs/>
          <w:szCs w:val="22"/>
        </w:rPr>
        <w:t xml:space="preserve">nel design </w:t>
      </w:r>
      <w:r w:rsidR="003C0306" w:rsidRPr="00AA3786">
        <w:rPr>
          <w:b/>
          <w:bCs/>
          <w:szCs w:val="22"/>
        </w:rPr>
        <w:t>dei</w:t>
      </w:r>
      <w:r>
        <w:rPr>
          <w:b/>
          <w:bCs/>
          <w:szCs w:val="22"/>
        </w:rPr>
        <w:t xml:space="preserve"> macchinari edili</w:t>
      </w:r>
    </w:p>
    <w:p w:rsidR="00D92492" w:rsidRPr="00C8615C" w:rsidRDefault="004B2FAE">
      <w:pPr>
        <w:pStyle w:val="Text"/>
        <w:spacing w:line="276" w:lineRule="auto"/>
      </w:pPr>
      <w:proofErr w:type="gramStart"/>
      <w:r>
        <w:t>Ma</w:t>
      </w:r>
      <w:proofErr w:type="gramEnd"/>
      <w:r>
        <w:t xml:space="preserve"> cosa significa avere macchinari edili con un design intelligente? Significa, per esempio, poter contare su una conformazione e un processo concepiti in modo tale da escludere azionamenti errati, da innalzare il livello qualitativo della compattazione o da rendere ergonomica e quindi confortevole la postazione di lavoro. Un design si può considerare efficace anche quando l’operatore è in grado di capire senza difficoltà tutte le funzioni, guidando il macchinario in maniera intuitiva.</w:t>
      </w:r>
    </w:p>
    <w:p w:rsidR="00D92492" w:rsidRPr="00C8615C" w:rsidRDefault="00D92492">
      <w:pPr>
        <w:pStyle w:val="Text"/>
        <w:spacing w:line="276" w:lineRule="auto"/>
      </w:pPr>
    </w:p>
    <w:p w:rsidR="006A288D" w:rsidRPr="00C8615C" w:rsidRDefault="004B2FAE">
      <w:pPr>
        <w:pStyle w:val="Text"/>
        <w:spacing w:line="276" w:lineRule="auto"/>
      </w:pPr>
      <w:r>
        <w:t xml:space="preserve">HAMM è riuscita a individuare queste correlazioni con largo anticipo, iniziando già </w:t>
      </w:r>
      <w:proofErr w:type="gramStart"/>
      <w:r>
        <w:t>30</w:t>
      </w:r>
      <w:proofErr w:type="gramEnd"/>
      <w:r w:rsidR="00333A80">
        <w:t> </w:t>
      </w:r>
      <w:r>
        <w:t xml:space="preserve">anni fa ad applicare tali conoscenze nello sviluppo dei suoi prodotti. A tal fine HAMM collabora da sempre e in tutte le fasi dello sviluppo insieme a </w:t>
      </w:r>
      <w:proofErr w:type="gramStart"/>
      <w:r>
        <w:t>designer</w:t>
      </w:r>
      <w:proofErr w:type="gramEnd"/>
      <w:r>
        <w:t xml:space="preserve"> industriali esterni all’azienda. E con successo tale da potersi fregiare, fino alla fine del 2017, di </w:t>
      </w:r>
      <w:proofErr w:type="gramStart"/>
      <w:r>
        <w:t>37</w:t>
      </w:r>
      <w:proofErr w:type="gramEnd"/>
      <w:r w:rsidR="00333A80">
        <w:t> </w:t>
      </w:r>
      <w:r>
        <w:t>premi internazionali al design e all’innovazione che le sono stati conferiti per i suoi prodotti e soluzioni lungimiranti – un risultato, questo, mai raggiunto finora da qualsiasi altra azienda del settore edile.</w:t>
      </w:r>
    </w:p>
    <w:p w:rsidR="006A288D" w:rsidRPr="00C8615C" w:rsidRDefault="006A288D">
      <w:pPr>
        <w:pStyle w:val="Text"/>
        <w:spacing w:line="276" w:lineRule="auto"/>
      </w:pPr>
    </w:p>
    <w:p w:rsidR="006A288D" w:rsidRPr="00C8615C" w:rsidRDefault="004B2FAE">
      <w:pPr>
        <w:pStyle w:val="Text"/>
        <w:spacing w:line="276" w:lineRule="auto"/>
        <w:rPr>
          <w:b/>
          <w:bCs/>
        </w:rPr>
      </w:pPr>
      <w:r>
        <w:rPr>
          <w:b/>
          <w:bCs/>
        </w:rPr>
        <w:t xml:space="preserve">Il design </w:t>
      </w:r>
      <w:r w:rsidR="00333A80">
        <w:rPr>
          <w:b/>
          <w:bCs/>
        </w:rPr>
        <w:t xml:space="preserve">di prodotto </w:t>
      </w:r>
      <w:r>
        <w:rPr>
          <w:b/>
          <w:bCs/>
        </w:rPr>
        <w:t xml:space="preserve">riunisce funzionalità, ergonomia ed </w:t>
      </w:r>
      <w:proofErr w:type="gramStart"/>
      <w:r>
        <w:rPr>
          <w:b/>
          <w:bCs/>
        </w:rPr>
        <w:t>estetica</w:t>
      </w:r>
      <w:proofErr w:type="gramEnd"/>
    </w:p>
    <w:p w:rsidR="003C0306" w:rsidRDefault="00333A80">
      <w:pPr>
        <w:pStyle w:val="Text"/>
        <w:spacing w:line="276" w:lineRule="auto"/>
      </w:pPr>
      <w:r>
        <w:t>“</w:t>
      </w:r>
      <w:r w:rsidR="004B2FAE">
        <w:t xml:space="preserve">Negli anni </w:t>
      </w:r>
      <w:r>
        <w:t>19</w:t>
      </w:r>
      <w:r w:rsidR="004B2FAE">
        <w:t xml:space="preserve">90 la coerente integrazione dei </w:t>
      </w:r>
      <w:proofErr w:type="gramStart"/>
      <w:r w:rsidR="004B2FAE">
        <w:t>designer</w:t>
      </w:r>
      <w:proofErr w:type="gramEnd"/>
      <w:r w:rsidR="004B2FAE">
        <w:t xml:space="preserve"> </w:t>
      </w:r>
      <w:r>
        <w:t xml:space="preserve">di prodotto </w:t>
      </w:r>
      <w:r w:rsidR="004B2FAE">
        <w:t xml:space="preserve">nel processo di sviluppo ha costituito un’assoluta novità nel nostro settore. Da allora il design è parte della strategia di sviluppo </w:t>
      </w:r>
      <w:r>
        <w:t>di</w:t>
      </w:r>
      <w:r w:rsidR="004B2FAE">
        <w:t xml:space="preserve"> HAMM e ci consente di far nascere i nostri rulli con un</w:t>
      </w:r>
      <w:proofErr w:type="gramStart"/>
      <w:r w:rsidR="004B2FAE">
        <w:t xml:space="preserve"> </w:t>
      </w:r>
      <w:r w:rsidR="00AA3786">
        <w:t>‘</w:t>
      </w:r>
      <w:proofErr w:type="gramEnd"/>
      <w:r w:rsidR="004B2FAE" w:rsidRPr="00AA3786">
        <w:t xml:space="preserve">DNA </w:t>
      </w:r>
      <w:r w:rsidR="003C0306" w:rsidRPr="00AA3786">
        <w:t>HAMM</w:t>
      </w:r>
      <w:r w:rsidR="00AA3786" w:rsidRPr="00AA3786">
        <w:t>’</w:t>
      </w:r>
      <w:r w:rsidR="003C0306">
        <w:t xml:space="preserve"> </w:t>
      </w:r>
      <w:r w:rsidR="004B2FAE">
        <w:t>in grado di generare un legame armonioso tra ergonomia, funzionalità ed estetica</w:t>
      </w:r>
      <w:r>
        <w:t>”</w:t>
      </w:r>
      <w:r w:rsidR="004B2FAE">
        <w:t>, dichiara il responsabile marketing Gottfried Beer. HAMM proseguirà su questo collaudato percorso anche in futuro</w:t>
      </w:r>
      <w:r w:rsidR="003C0306">
        <w:t>.</w:t>
      </w:r>
    </w:p>
    <w:p w:rsidR="003C0306" w:rsidRDefault="003C0306">
      <w:pPr>
        <w:pStyle w:val="Text"/>
        <w:spacing w:line="276" w:lineRule="auto"/>
      </w:pPr>
    </w:p>
    <w:p w:rsidR="006A288D" w:rsidRPr="00C8615C" w:rsidRDefault="003C0306">
      <w:pPr>
        <w:pStyle w:val="Text"/>
        <w:spacing w:line="276" w:lineRule="auto"/>
        <w:rPr>
          <w:color w:val="000000"/>
          <w:szCs w:val="22"/>
        </w:rPr>
      </w:pPr>
      <w:r w:rsidRPr="00AA3786">
        <w:lastRenderedPageBreak/>
        <w:t>Da</w:t>
      </w:r>
      <w:r w:rsidR="008B0DE8" w:rsidRPr="00AA3786">
        <w:t xml:space="preserve"> alcuni anni </w:t>
      </w:r>
      <w:r w:rsidRPr="00AA3786">
        <w:t xml:space="preserve">i progettisti </w:t>
      </w:r>
      <w:r w:rsidR="008B0DE8" w:rsidRPr="00AA3786">
        <w:t>stanno</w:t>
      </w:r>
      <w:r w:rsidR="008B0DE8">
        <w:t xml:space="preserve"> lavorando a</w:t>
      </w:r>
      <w:r w:rsidR="00D92492">
        <w:t xml:space="preserve"> un progetto di ricerca </w:t>
      </w:r>
      <w:r w:rsidR="00D92492">
        <w:rPr>
          <w:color w:val="000000"/>
          <w:szCs w:val="22"/>
        </w:rPr>
        <w:t xml:space="preserve">globale per l’automazione applicata alla compattazione. Studi di design condotti in parallelo, come il </w:t>
      </w:r>
      <w:r w:rsidR="008B0DE8">
        <w:rPr>
          <w:color w:val="000000"/>
          <w:szCs w:val="22"/>
        </w:rPr>
        <w:t>“</w:t>
      </w:r>
      <w:r w:rsidR="00D92492">
        <w:rPr>
          <w:color w:val="000000"/>
          <w:szCs w:val="22"/>
        </w:rPr>
        <w:t>Rullo autonomo</w:t>
      </w:r>
      <w:r w:rsidR="008B0DE8">
        <w:rPr>
          <w:color w:val="000000"/>
          <w:szCs w:val="22"/>
        </w:rPr>
        <w:t xml:space="preserve"> </w:t>
      </w:r>
      <w:r w:rsidR="00D92492">
        <w:rPr>
          <w:color w:val="000000"/>
          <w:szCs w:val="22"/>
        </w:rPr>
        <w:t>F1</w:t>
      </w:r>
      <w:r w:rsidR="008B0DE8">
        <w:rPr>
          <w:color w:val="000000"/>
          <w:szCs w:val="22"/>
        </w:rPr>
        <w:t>”</w:t>
      </w:r>
      <w:r w:rsidR="00D92492">
        <w:rPr>
          <w:color w:val="000000"/>
          <w:szCs w:val="22"/>
        </w:rPr>
        <w:t xml:space="preserve">, sono elementi imprescindibili del progetto quanto i test sul campo attuati con macchinari </w:t>
      </w:r>
      <w:proofErr w:type="gramStart"/>
      <w:r w:rsidR="00D92492">
        <w:rPr>
          <w:color w:val="000000"/>
          <w:szCs w:val="22"/>
        </w:rPr>
        <w:t>appositamente</w:t>
      </w:r>
      <w:proofErr w:type="gramEnd"/>
      <w:r w:rsidR="00D92492">
        <w:rPr>
          <w:color w:val="000000"/>
          <w:szCs w:val="22"/>
        </w:rPr>
        <w:t xml:space="preserve"> modificati.</w:t>
      </w:r>
    </w:p>
    <w:p w:rsidR="00B87020" w:rsidRPr="00C8615C" w:rsidRDefault="00B87020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>
        <w:rPr>
          <w:b/>
          <w:bCs/>
          <w:color w:val="000000"/>
          <w:szCs w:val="22"/>
        </w:rPr>
        <w:t xml:space="preserve">Uno studio di design che visualizza le possibilità </w:t>
      </w:r>
      <w:proofErr w:type="gramStart"/>
      <w:r>
        <w:rPr>
          <w:b/>
          <w:bCs/>
          <w:color w:val="000000"/>
          <w:szCs w:val="22"/>
        </w:rPr>
        <w:t>tecniche</w:t>
      </w:r>
      <w:proofErr w:type="gramEnd"/>
    </w:p>
    <w:p w:rsidR="00B87020" w:rsidRPr="00C8615C" w:rsidRDefault="00B87020">
      <w:pPr>
        <w:pStyle w:val="Text"/>
        <w:spacing w:line="276" w:lineRule="auto"/>
        <w:rPr>
          <w:color w:val="000000"/>
          <w:szCs w:val="22"/>
        </w:rPr>
      </w:pPr>
      <w:r>
        <w:t xml:space="preserve">Di recente </w:t>
      </w:r>
      <w:r>
        <w:rPr>
          <w:color w:val="000000"/>
          <w:szCs w:val="22"/>
        </w:rPr>
        <w:t>HAMM ha ricevuto due premi insieme al team di design</w:t>
      </w:r>
      <w:r w:rsidR="008B0DE8">
        <w:rPr>
          <w:color w:val="000000"/>
          <w:szCs w:val="22"/>
        </w:rPr>
        <w:t xml:space="preserve"> </w:t>
      </w:r>
      <w:r w:rsidR="003C0306">
        <w:rPr>
          <w:color w:val="000000"/>
          <w:szCs w:val="22"/>
        </w:rPr>
        <w:t>di</w:t>
      </w:r>
      <w:r>
        <w:rPr>
          <w:color w:val="000000"/>
          <w:szCs w:val="22"/>
        </w:rPr>
        <w:t xml:space="preserve"> Dialogform GmbH</w:t>
      </w:r>
      <w:r>
        <w:t xml:space="preserve"> per uno studio sul rullo che opera in maniera autonoma. Esso illustra </w:t>
      </w:r>
      <w:r>
        <w:rPr>
          <w:color w:val="000000"/>
          <w:szCs w:val="22"/>
        </w:rPr>
        <w:t xml:space="preserve">l’aspetto che i futuri rulli autonomi potranno avere, fornendo anche delle prime risposte a quesiti come questi: quali opportunità si apriranno, venendo meno la necessità dell’operatore? Che ripercussioni si </w:t>
      </w:r>
      <w:proofErr w:type="gramStart"/>
      <w:r>
        <w:rPr>
          <w:color w:val="000000"/>
          <w:szCs w:val="22"/>
        </w:rPr>
        <w:t>avranno</w:t>
      </w:r>
      <w:proofErr w:type="gramEnd"/>
      <w:r>
        <w:rPr>
          <w:color w:val="000000"/>
          <w:szCs w:val="22"/>
        </w:rPr>
        <w:t xml:space="preserve"> su caratteristiche come altezza, larghezza, diametro dei tamburi, sistema di trasmissione o volume del serbatoio? E in che modo questa configurazione può contribuire a incrementare l</w:t>
      </w:r>
      <w:r w:rsidR="008B0DE8">
        <w:rPr>
          <w:color w:val="000000"/>
          <w:szCs w:val="22"/>
        </w:rPr>
        <w:t>’</w:t>
      </w:r>
      <w:r>
        <w:rPr>
          <w:color w:val="000000"/>
          <w:szCs w:val="22"/>
        </w:rPr>
        <w:t>economicità e l</w:t>
      </w:r>
      <w:r w:rsidR="008B0DE8">
        <w:rPr>
          <w:color w:val="000000"/>
          <w:szCs w:val="22"/>
        </w:rPr>
        <w:t>’</w:t>
      </w:r>
      <w:r>
        <w:rPr>
          <w:color w:val="000000"/>
          <w:szCs w:val="22"/>
        </w:rPr>
        <w:t>efficienza energetica?</w:t>
      </w:r>
    </w:p>
    <w:p w:rsidR="00B87020" w:rsidRPr="00C8615C" w:rsidRDefault="00B87020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pStyle w:val="Text"/>
        <w:spacing w:line="276" w:lineRule="auto"/>
      </w:pPr>
      <w:r>
        <w:rPr>
          <w:color w:val="000000"/>
          <w:szCs w:val="22"/>
        </w:rPr>
        <w:t xml:space="preserve">Il </w:t>
      </w:r>
      <w:r w:rsidR="008B0DE8">
        <w:rPr>
          <w:color w:val="000000"/>
          <w:szCs w:val="22"/>
        </w:rPr>
        <w:t>“</w:t>
      </w:r>
      <w:r>
        <w:rPr>
          <w:color w:val="000000"/>
          <w:szCs w:val="22"/>
        </w:rPr>
        <w:t>Rullo autonomo F1</w:t>
      </w:r>
      <w:r w:rsidR="008B0DE8">
        <w:rPr>
          <w:color w:val="000000"/>
          <w:szCs w:val="22"/>
        </w:rPr>
        <w:t>”</w:t>
      </w:r>
      <w:r>
        <w:rPr>
          <w:color w:val="000000"/>
          <w:szCs w:val="22"/>
        </w:rPr>
        <w:t xml:space="preserve"> è la risposta visiva a queste prime domande. Il progetto, ad esempio, mostra come un rullo operante in modo autonomo possa essere dotato di tamburi notevolmente più grandi – un vantaggio indiscutibile per la qualità della compattazione. Il design innovativo offre anche maggior volume al serbatoio dell</w:t>
      </w:r>
      <w:r w:rsidR="008B0DE8">
        <w:rPr>
          <w:color w:val="000000"/>
          <w:szCs w:val="22"/>
        </w:rPr>
        <w:t>’</w:t>
      </w:r>
      <w:r>
        <w:rPr>
          <w:color w:val="000000"/>
          <w:szCs w:val="22"/>
        </w:rPr>
        <w:t>acqua e ampio spazio a sistemi di trasmissione futuristici. Inoltre l</w:t>
      </w:r>
      <w:r w:rsidR="000B5186">
        <w:rPr>
          <w:color w:val="000000"/>
          <w:szCs w:val="22"/>
        </w:rPr>
        <w:t>a</w:t>
      </w:r>
      <w:r>
        <w:rPr>
          <w:color w:val="000000"/>
          <w:szCs w:val="22"/>
        </w:rPr>
        <w:t xml:space="preserve"> nuova configurazione genera </w:t>
      </w:r>
      <w:proofErr w:type="gramStart"/>
      <w:r w:rsidR="000B5186">
        <w:rPr>
          <w:color w:val="000000"/>
          <w:szCs w:val="22"/>
        </w:rPr>
        <w:t>ulteriori</w:t>
      </w:r>
      <w:proofErr w:type="gramEnd"/>
      <w:r w:rsidR="000B5186">
        <w:rPr>
          <w:color w:val="000000"/>
          <w:szCs w:val="22"/>
        </w:rPr>
        <w:t xml:space="preserve"> </w:t>
      </w:r>
      <w:r>
        <w:rPr>
          <w:color w:val="000000"/>
          <w:szCs w:val="22"/>
        </w:rPr>
        <w:t>possibilità anche in altri ambiti, come quello del trasporto o della zavorratura.</w:t>
      </w:r>
    </w:p>
    <w:p w:rsidR="006A288D" w:rsidRPr="00C8615C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0B5186" w:rsidRDefault="008B0DE8">
      <w:pPr>
        <w:pStyle w:val="Text"/>
        <w:spacing w:line="276" w:lineRule="auto"/>
        <w:rPr>
          <w:b/>
          <w:bCs/>
          <w:lang w:val="en-US"/>
        </w:rPr>
      </w:pPr>
      <w:r>
        <w:rPr>
          <w:b/>
          <w:bCs/>
          <w:color w:val="000000"/>
          <w:szCs w:val="22"/>
          <w:lang w:val="en-US"/>
        </w:rPr>
        <w:t>“</w:t>
      </w:r>
      <w:r w:rsidR="004B2FAE" w:rsidRPr="000B5186">
        <w:rPr>
          <w:b/>
          <w:bCs/>
          <w:color w:val="000000"/>
          <w:szCs w:val="22"/>
          <w:lang w:val="en-US"/>
        </w:rPr>
        <w:t>Best of Best</w:t>
      </w:r>
      <w:r>
        <w:rPr>
          <w:b/>
          <w:bCs/>
          <w:color w:val="000000"/>
          <w:szCs w:val="22"/>
          <w:lang w:val="en-US"/>
        </w:rPr>
        <w:t>”</w:t>
      </w:r>
      <w:r w:rsidR="004B2FAE" w:rsidRPr="000B5186">
        <w:rPr>
          <w:b/>
          <w:bCs/>
          <w:color w:val="000000"/>
          <w:szCs w:val="22"/>
          <w:lang w:val="en-US"/>
        </w:rPr>
        <w:t xml:space="preserve"> e </w:t>
      </w:r>
      <w:r>
        <w:rPr>
          <w:b/>
          <w:bCs/>
          <w:color w:val="000000"/>
          <w:szCs w:val="22"/>
          <w:lang w:val="en-US"/>
        </w:rPr>
        <w:t>“</w:t>
      </w:r>
      <w:r w:rsidR="004B2FAE" w:rsidRPr="000B5186">
        <w:rPr>
          <w:b/>
          <w:bCs/>
          <w:color w:val="000000"/>
          <w:szCs w:val="22"/>
          <w:lang w:val="en-US"/>
        </w:rPr>
        <w:t>Gold Award</w:t>
      </w:r>
      <w:r>
        <w:rPr>
          <w:b/>
          <w:bCs/>
          <w:color w:val="000000"/>
          <w:szCs w:val="22"/>
          <w:lang w:val="en-US"/>
        </w:rPr>
        <w:t>”</w:t>
      </w:r>
    </w:p>
    <w:p w:rsidR="006A288D" w:rsidRPr="00C8615C" w:rsidRDefault="004B2FAE">
      <w:pPr>
        <w:pStyle w:val="Text"/>
        <w:spacing w:line="276" w:lineRule="auto"/>
        <w:rPr>
          <w:szCs w:val="20"/>
        </w:rPr>
      </w:pPr>
      <w:r>
        <w:t>In occasione dell’</w:t>
      </w:r>
      <w:r>
        <w:rPr>
          <w:color w:val="000000"/>
          <w:szCs w:val="22"/>
        </w:rPr>
        <w:t xml:space="preserve">Automotive </w:t>
      </w:r>
      <w:proofErr w:type="gramStart"/>
      <w:r>
        <w:rPr>
          <w:color w:val="000000"/>
          <w:szCs w:val="22"/>
        </w:rPr>
        <w:t>Brand</w:t>
      </w:r>
      <w:proofErr w:type="gramEnd"/>
      <w:r>
        <w:rPr>
          <w:color w:val="000000"/>
          <w:szCs w:val="22"/>
        </w:rPr>
        <w:t xml:space="preserve"> Contest 2018, l’unico concorso di design indipendente a livello internazionale dedicato alle eccellenze del design applicato ai prodotti e alla comunicazione </w:t>
      </w:r>
      <w:r>
        <w:t>nel settore delle due e quattro ruote</w:t>
      </w:r>
      <w:r>
        <w:rPr>
          <w:color w:val="000000"/>
          <w:szCs w:val="22"/>
        </w:rPr>
        <w:t xml:space="preserve">, HAMM ha ricevuto per questo studio il premio </w:t>
      </w:r>
      <w:r w:rsidR="008B0DE8">
        <w:rPr>
          <w:color w:val="000000"/>
          <w:szCs w:val="22"/>
        </w:rPr>
        <w:t>“</w:t>
      </w:r>
      <w:r>
        <w:rPr>
          <w:color w:val="000000"/>
          <w:szCs w:val="22"/>
        </w:rPr>
        <w:t>Best of Best</w:t>
      </w:r>
      <w:r w:rsidR="008B0DE8">
        <w:rPr>
          <w:color w:val="000000"/>
          <w:szCs w:val="22"/>
        </w:rPr>
        <w:t>”</w:t>
      </w:r>
      <w:r>
        <w:rPr>
          <w:color w:val="000000"/>
          <w:szCs w:val="22"/>
        </w:rPr>
        <w:t xml:space="preserve"> nella categoria </w:t>
      </w:r>
      <w:r w:rsidR="008B0DE8">
        <w:rPr>
          <w:color w:val="000000"/>
          <w:szCs w:val="22"/>
        </w:rPr>
        <w:t>“</w:t>
      </w:r>
      <w:r>
        <w:rPr>
          <w:color w:val="000000"/>
          <w:szCs w:val="22"/>
        </w:rPr>
        <w:t>Commercial Vehicles</w:t>
      </w:r>
      <w:r w:rsidR="008B0DE8">
        <w:rPr>
          <w:color w:val="000000"/>
          <w:szCs w:val="22"/>
        </w:rPr>
        <w:t>”</w:t>
      </w:r>
      <w:r>
        <w:rPr>
          <w:color w:val="000000"/>
          <w:szCs w:val="22"/>
        </w:rPr>
        <w:t xml:space="preserve">. </w:t>
      </w:r>
      <w:r>
        <w:t>La produttrice di macchinari edili entra così nella schiera delle grandi aziende mondiali, fra cui MAN</w:t>
      </w:r>
      <w:r w:rsidR="00806791">
        <w:t> </w:t>
      </w:r>
      <w:r>
        <w:t>Trucks, Mitsubishi, Continental, Audi, Cadillac, Porsche, Jaguar e Bentley.</w:t>
      </w:r>
    </w:p>
    <w:p w:rsidR="00870581" w:rsidRPr="00C8615C" w:rsidRDefault="00870581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spacing w:line="276" w:lineRule="auto"/>
        <w:jc w:val="both"/>
      </w:pPr>
      <w:r>
        <w:rPr>
          <w:color w:val="000000"/>
          <w:sz w:val="22"/>
          <w:szCs w:val="22"/>
        </w:rPr>
        <w:t xml:space="preserve">A questo riconoscimento si è aggiunto, a inizio febbraio </w:t>
      </w:r>
      <w:r w:rsidRPr="008B0DE8">
        <w:rPr>
          <w:color w:val="000000"/>
          <w:sz w:val="22"/>
          <w:szCs w:val="22"/>
        </w:rPr>
        <w:t>201</w:t>
      </w:r>
      <w:r w:rsidR="008B0DE8" w:rsidRPr="008B0DE8">
        <w:rPr>
          <w:color w:val="000000"/>
          <w:sz w:val="22"/>
          <w:szCs w:val="22"/>
        </w:rPr>
        <w:t>9</w:t>
      </w:r>
      <w:r>
        <w:rPr>
          <w:color w:val="000000"/>
          <w:sz w:val="22"/>
          <w:szCs w:val="22"/>
        </w:rPr>
        <w:t xml:space="preserve">, il </w:t>
      </w:r>
      <w:r w:rsidR="008B0DE8">
        <w:rPr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 xml:space="preserve">German Design Award </w:t>
      </w:r>
      <w:proofErr w:type="gramStart"/>
      <w:r>
        <w:rPr>
          <w:color w:val="000000"/>
          <w:sz w:val="22"/>
          <w:szCs w:val="22"/>
        </w:rPr>
        <w:t>Gold</w:t>
      </w:r>
      <w:proofErr w:type="gramEnd"/>
      <w:r w:rsidR="008B0DE8">
        <w:rPr>
          <w:color w:val="000000"/>
          <w:sz w:val="22"/>
          <w:szCs w:val="22"/>
        </w:rPr>
        <w:t>”</w:t>
      </w:r>
      <w:r>
        <w:rPr>
          <w:color w:val="000000"/>
          <w:sz w:val="22"/>
          <w:szCs w:val="22"/>
        </w:rPr>
        <w:t xml:space="preserve"> nella categoria </w:t>
      </w:r>
      <w:r w:rsidR="008B0DE8">
        <w:rPr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>Utility Vehicles</w:t>
      </w:r>
      <w:r w:rsidR="008B0DE8">
        <w:rPr>
          <w:color w:val="000000"/>
          <w:sz w:val="22"/>
          <w:szCs w:val="22"/>
        </w:rPr>
        <w:t>”</w:t>
      </w:r>
      <w:r>
        <w:rPr>
          <w:color w:val="000000"/>
          <w:sz w:val="22"/>
          <w:szCs w:val="22"/>
        </w:rPr>
        <w:t xml:space="preserve">. Scopo di questo concorso internazionale, istituito nel 1953 dal </w:t>
      </w:r>
      <w:r w:rsidR="008B0DE8">
        <w:rPr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>Rat für Formgebung</w:t>
      </w:r>
      <w:r w:rsidR="008B0DE8">
        <w:rPr>
          <w:color w:val="000000"/>
          <w:sz w:val="22"/>
          <w:szCs w:val="22"/>
        </w:rPr>
        <w:t>”</w:t>
      </w:r>
      <w:r>
        <w:rPr>
          <w:color w:val="000000"/>
          <w:sz w:val="22"/>
          <w:szCs w:val="22"/>
        </w:rPr>
        <w:t xml:space="preserve"> (Consiglio tedesco di design) è scoprire tendenze uniche e originali in </w:t>
      </w:r>
      <w:proofErr w:type="gramStart"/>
      <w:r>
        <w:rPr>
          <w:color w:val="000000"/>
          <w:sz w:val="22"/>
          <w:szCs w:val="22"/>
        </w:rPr>
        <w:t>questo</w:t>
      </w:r>
      <w:proofErr w:type="gramEnd"/>
      <w:r>
        <w:rPr>
          <w:color w:val="000000"/>
          <w:sz w:val="22"/>
          <w:szCs w:val="22"/>
        </w:rPr>
        <w:t xml:space="preserve"> ambito, premiando prodotti e progetti innovativi nonché costruttori e designer ispiratori di tendenze in Germania e all’estero.</w:t>
      </w:r>
    </w:p>
    <w:p w:rsidR="006A288D" w:rsidRPr="00C8615C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>
        <w:rPr>
          <w:b/>
          <w:bCs/>
          <w:color w:val="000000"/>
          <w:szCs w:val="22"/>
        </w:rPr>
        <w:t xml:space="preserve">I giurati apprezzano </w:t>
      </w:r>
      <w:r w:rsidR="00806791" w:rsidRPr="00AA3786">
        <w:rPr>
          <w:b/>
          <w:bCs/>
          <w:color w:val="000000"/>
          <w:szCs w:val="22"/>
        </w:rPr>
        <w:t xml:space="preserve">il concetto </w:t>
      </w:r>
      <w:proofErr w:type="gramStart"/>
      <w:r w:rsidR="00806791" w:rsidRPr="00AA3786">
        <w:rPr>
          <w:b/>
          <w:bCs/>
          <w:color w:val="000000"/>
          <w:szCs w:val="22"/>
        </w:rPr>
        <w:t>intelligente</w:t>
      </w:r>
      <w:proofErr w:type="gramEnd"/>
    </w:p>
    <w:p w:rsidR="006A288D" w:rsidRPr="00C8615C" w:rsidRDefault="004B2FAE">
      <w:pPr>
        <w:pStyle w:val="Text"/>
        <w:spacing w:line="276" w:lineRule="auto"/>
      </w:pPr>
      <w:r>
        <w:rPr>
          <w:color w:val="000000"/>
          <w:szCs w:val="22"/>
        </w:rPr>
        <w:t xml:space="preserve">La giuria internazionale </w:t>
      </w:r>
      <w:r w:rsidR="00F84090">
        <w:rPr>
          <w:color w:val="000000"/>
          <w:szCs w:val="22"/>
        </w:rPr>
        <w:t xml:space="preserve">del </w:t>
      </w:r>
      <w:r>
        <w:rPr>
          <w:color w:val="000000"/>
          <w:szCs w:val="22"/>
        </w:rPr>
        <w:t xml:space="preserve">German Design Award, composta </w:t>
      </w:r>
      <w:proofErr w:type="gramStart"/>
      <w:r>
        <w:rPr>
          <w:color w:val="000000"/>
          <w:szCs w:val="22"/>
        </w:rPr>
        <w:t>da</w:t>
      </w:r>
      <w:proofErr w:type="gramEnd"/>
      <w:r>
        <w:rPr>
          <w:color w:val="000000"/>
          <w:szCs w:val="22"/>
        </w:rPr>
        <w:t xml:space="preserve"> personalità di alta caratura, ha motivato così il conferimento del premio: </w:t>
      </w:r>
      <w:r w:rsidR="00F84090">
        <w:rPr>
          <w:color w:val="000000"/>
          <w:szCs w:val="22"/>
        </w:rPr>
        <w:t>“</w:t>
      </w:r>
      <w:r>
        <w:rPr>
          <w:color w:val="000000"/>
          <w:szCs w:val="22"/>
        </w:rPr>
        <w:t xml:space="preserve">Con lo studio di questo rullo stradale elettrificato e comandato tramite sistema GPS si perfeziona ulteriormente e coerentemente l’idea della guida autonoma applicata ai veicoli commerciali e ai macchinari edili. Il design compatto e superfuturistico non solo riflette alla perfezione </w:t>
      </w:r>
      <w:r>
        <w:rPr>
          <w:color w:val="000000"/>
          <w:szCs w:val="22"/>
        </w:rPr>
        <w:lastRenderedPageBreak/>
        <w:t>l’idea concettuale</w:t>
      </w:r>
      <w:r w:rsidR="000B5186">
        <w:rPr>
          <w:color w:val="000000"/>
          <w:szCs w:val="22"/>
        </w:rPr>
        <w:t>,</w:t>
      </w:r>
      <w:r>
        <w:rPr>
          <w:color w:val="000000"/>
          <w:szCs w:val="22"/>
        </w:rPr>
        <w:t xml:space="preserve"> ma ha anche radici pragmatiche.</w:t>
      </w:r>
      <w:proofErr w:type="gramStart"/>
      <w:r w:rsidR="00F84090">
        <w:rPr>
          <w:color w:val="000000"/>
          <w:szCs w:val="22"/>
        </w:rPr>
        <w:t>”</w:t>
      </w:r>
      <w:proofErr w:type="gramEnd"/>
      <w:r>
        <w:rPr>
          <w:color w:val="000000"/>
          <w:szCs w:val="22"/>
        </w:rPr>
        <w:t xml:space="preserve"> I giurati sono rimasti molto colpiti dal fatto che questa idea </w:t>
      </w:r>
      <w:r w:rsidR="00F84090">
        <w:rPr>
          <w:color w:val="000000"/>
          <w:szCs w:val="22"/>
        </w:rPr>
        <w:t>“</w:t>
      </w:r>
      <w:r>
        <w:rPr>
          <w:color w:val="000000"/>
          <w:szCs w:val="22"/>
        </w:rPr>
        <w:t>non da ultimo migliora anche le condizioni di lavoro nei cantieri stradali</w:t>
      </w:r>
      <w:r w:rsidR="00F84090">
        <w:rPr>
          <w:color w:val="000000"/>
          <w:szCs w:val="22"/>
        </w:rPr>
        <w:t>”</w:t>
      </w:r>
      <w:r>
        <w:rPr>
          <w:color w:val="000000"/>
          <w:szCs w:val="22"/>
        </w:rPr>
        <w:t>.</w:t>
      </w:r>
    </w:p>
    <w:p w:rsidR="006A288D" w:rsidRPr="00C8615C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pStyle w:val="Text"/>
        <w:spacing w:line="276" w:lineRule="auto"/>
      </w:pPr>
      <w:r>
        <w:rPr>
          <w:color w:val="000000"/>
          <w:szCs w:val="22"/>
        </w:rPr>
        <w:t xml:space="preserve">Analoghe argomentazioni sono state espresse anche dalla giuria internazionale di design in occasione dell’Automotive </w:t>
      </w:r>
      <w:proofErr w:type="gramStart"/>
      <w:r>
        <w:rPr>
          <w:color w:val="000000"/>
          <w:szCs w:val="22"/>
        </w:rPr>
        <w:t>Brand</w:t>
      </w:r>
      <w:proofErr w:type="gramEnd"/>
      <w:r>
        <w:rPr>
          <w:color w:val="000000"/>
          <w:szCs w:val="22"/>
        </w:rPr>
        <w:t xml:space="preserve"> Contest, la quale ha ritenuto che lo studio </w:t>
      </w:r>
      <w:r w:rsidR="00F84090">
        <w:rPr>
          <w:color w:val="000000"/>
          <w:szCs w:val="22"/>
        </w:rPr>
        <w:t>“</w:t>
      </w:r>
      <w:r>
        <w:rPr>
          <w:color w:val="000000"/>
          <w:szCs w:val="22"/>
        </w:rPr>
        <w:t xml:space="preserve">aprirà nuove opportunità: totale concentrazione sulla destinazione d’uso senza compromessi di sorta. </w:t>
      </w:r>
      <w:proofErr w:type="gramStart"/>
      <w:r>
        <w:rPr>
          <w:color w:val="000000"/>
          <w:szCs w:val="22"/>
        </w:rPr>
        <w:t>[…</w:t>
      </w:r>
      <w:proofErr w:type="gramEnd"/>
      <w:r>
        <w:rPr>
          <w:color w:val="000000"/>
          <w:szCs w:val="22"/>
        </w:rPr>
        <w:t xml:space="preserve">] Il veicolo serve solo a uno scopo: la compattazione del manto stradale. HAMM mostra la libertà con cui il design del futuro può operare in </w:t>
      </w:r>
      <w:proofErr w:type="gramStart"/>
      <w:r>
        <w:rPr>
          <w:color w:val="000000"/>
          <w:szCs w:val="22"/>
        </w:rPr>
        <w:t>questo</w:t>
      </w:r>
      <w:proofErr w:type="gramEnd"/>
      <w:r>
        <w:rPr>
          <w:color w:val="000000"/>
          <w:szCs w:val="22"/>
        </w:rPr>
        <w:t xml:space="preserve"> ambito.</w:t>
      </w:r>
      <w:r w:rsidR="00F84090">
        <w:rPr>
          <w:color w:val="000000"/>
          <w:szCs w:val="22"/>
        </w:rPr>
        <w:t>”</w:t>
      </w:r>
    </w:p>
    <w:p w:rsidR="006A288D" w:rsidRPr="00C8615C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C8615C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>
        <w:rPr>
          <w:b/>
          <w:bCs/>
          <w:color w:val="000000"/>
          <w:szCs w:val="22"/>
        </w:rPr>
        <w:t>Sulla strada giusta</w:t>
      </w:r>
    </w:p>
    <w:p w:rsidR="006A288D" w:rsidRPr="00C8615C" w:rsidRDefault="00501B5D">
      <w:pPr>
        <w:pStyle w:val="Text"/>
        <w:spacing w:line="276" w:lineRule="auto"/>
      </w:pPr>
      <w:proofErr w:type="gramStart"/>
      <w:r>
        <w:rPr>
          <w:color w:val="000000"/>
          <w:szCs w:val="22"/>
        </w:rPr>
        <w:t>“</w:t>
      </w:r>
      <w:r w:rsidR="004B2FAE">
        <w:rPr>
          <w:color w:val="000000"/>
          <w:szCs w:val="22"/>
        </w:rPr>
        <w:t>Con questi riconoscimenti, professionisti indipendenti hanno confermato la correttezza delle nostre visioni e concezioni; questo ci fa capire che, come costruttori di macchinari edili, stiamo percorrendo la strada giusta</w:t>
      </w:r>
      <w:proofErr w:type="gramEnd"/>
      <w:r w:rsidR="004B2FAE">
        <w:rPr>
          <w:color w:val="000000"/>
          <w:szCs w:val="22"/>
        </w:rPr>
        <w:t>. Una strada che ci porterà dalle attuali macchine dotate di numerose funzioni di assistenza a sistemi semi-indipendenti, giungendo infine ai rulli totalmente autonomi come quelli che presumiamo di poter utilizzare in futuro</w:t>
      </w:r>
      <w:r>
        <w:rPr>
          <w:color w:val="000000"/>
          <w:szCs w:val="22"/>
        </w:rPr>
        <w:t>”</w:t>
      </w:r>
      <w:r w:rsidR="004B2FAE">
        <w:rPr>
          <w:color w:val="000000"/>
          <w:szCs w:val="22"/>
        </w:rPr>
        <w:t xml:space="preserve">, afferma il </w:t>
      </w:r>
      <w:proofErr w:type="gramStart"/>
      <w:r w:rsidR="004B2FAE">
        <w:rPr>
          <w:color w:val="000000"/>
          <w:szCs w:val="22"/>
        </w:rPr>
        <w:t>Dr.</w:t>
      </w:r>
      <w:proofErr w:type="gramEnd"/>
      <w:r w:rsidR="004B2FAE">
        <w:rPr>
          <w:color w:val="000000"/>
          <w:szCs w:val="22"/>
        </w:rPr>
        <w:t xml:space="preserve"> Axel Römer, responsabile ricerca e sviluppo di HAMM.</w:t>
      </w:r>
    </w:p>
    <w:p w:rsidR="006A288D" w:rsidRPr="00C8615C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130DAE" w:rsidRDefault="004B2FAE">
      <w:pPr>
        <w:pStyle w:val="Text"/>
        <w:spacing w:line="276" w:lineRule="auto"/>
      </w:pPr>
      <w:r>
        <w:rPr>
          <w:color w:val="000000"/>
          <w:szCs w:val="22"/>
        </w:rPr>
        <w:t xml:space="preserve">Di conseguenza HAMM intende già integrare i prossimi risultati dei progetti di ricerca nella generazione </w:t>
      </w:r>
      <w:proofErr w:type="gramStart"/>
      <w:r>
        <w:rPr>
          <w:color w:val="000000"/>
          <w:szCs w:val="22"/>
        </w:rPr>
        <w:t>di</w:t>
      </w:r>
      <w:proofErr w:type="gramEnd"/>
      <w:r>
        <w:rPr>
          <w:color w:val="000000"/>
          <w:szCs w:val="22"/>
        </w:rPr>
        <w:t xml:space="preserve"> macchinari che troverà impiego nei cantieri edili all’inizio del 2020. HAMM, contando naturalmente sulla collaborazione dei </w:t>
      </w:r>
      <w:proofErr w:type="gramStart"/>
      <w:r>
        <w:rPr>
          <w:color w:val="000000"/>
          <w:szCs w:val="22"/>
        </w:rPr>
        <w:t>designer</w:t>
      </w:r>
      <w:proofErr w:type="gramEnd"/>
      <w:r w:rsidR="00501B5D">
        <w:rPr>
          <w:color w:val="000000"/>
          <w:szCs w:val="22"/>
        </w:rPr>
        <w:t xml:space="preserve"> di prodotto</w:t>
      </w:r>
      <w:r>
        <w:rPr>
          <w:color w:val="000000"/>
          <w:szCs w:val="22"/>
        </w:rPr>
        <w:t xml:space="preserve">, sta infatti </w:t>
      </w:r>
      <w:r w:rsidR="000B5186">
        <w:rPr>
          <w:color w:val="000000"/>
          <w:szCs w:val="22"/>
        </w:rPr>
        <w:t xml:space="preserve">sviluppando </w:t>
      </w:r>
      <w:r>
        <w:rPr>
          <w:color w:val="000000"/>
          <w:szCs w:val="22"/>
        </w:rPr>
        <w:t xml:space="preserve">cabine innovative che prevedono </w:t>
      </w:r>
      <w:r w:rsidR="000B5186">
        <w:rPr>
          <w:color w:val="000000"/>
          <w:szCs w:val="22"/>
        </w:rPr>
        <w:t xml:space="preserve">di alleggerire ancora di più il </w:t>
      </w:r>
      <w:r>
        <w:rPr>
          <w:color w:val="000000"/>
          <w:szCs w:val="22"/>
        </w:rPr>
        <w:t>lavoro dell’operatore attraverso un maggior numero di funzioni di assistenza; il tutto coronato da un ulteriore innalzamento della qualità di compattazione.</w:t>
      </w:r>
    </w:p>
    <w:p w:rsidR="004734C1" w:rsidRDefault="004734C1">
      <w:pPr>
        <w:rPr>
          <w:sz w:val="22"/>
          <w:szCs w:val="22"/>
        </w:rPr>
      </w:pPr>
      <w:r>
        <w:br w:type="page"/>
      </w:r>
    </w:p>
    <w:p w:rsidR="006A288D" w:rsidRDefault="004B2FAE">
      <w:pPr>
        <w:pStyle w:val="HeadlineFotos"/>
      </w:pPr>
      <w:r>
        <w:rPr>
          <w:caps w:val="0"/>
          <w:szCs w:val="22"/>
        </w:rPr>
        <w:lastRenderedPageBreak/>
        <w:t>Foto</w:t>
      </w:r>
      <w:r>
        <w:t>:</w:t>
      </w:r>
    </w:p>
    <w:tbl>
      <w:tblPr>
        <w:tblStyle w:val="Basic"/>
        <w:tblW w:w="9808" w:type="dxa"/>
        <w:tblBorders>
          <w:right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5004"/>
        <w:gridCol w:w="4804"/>
      </w:tblGrid>
      <w:tr w:rsidR="006A288D" w:rsidRPr="004A6142" w:rsidTr="00E106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6A288D" w:rsidRDefault="00DF19A8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2380751" cy="158796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751" cy="158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34C1" w:rsidRDefault="004734C1"/>
          <w:p w:rsidR="006A288D" w:rsidRDefault="006A288D"/>
          <w:p w:rsidR="004E6094" w:rsidRDefault="004E6094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Default="004B2FAE">
            <w:pPr>
              <w:pStyle w:val="berschrift31"/>
            </w:pPr>
            <w:r>
              <w:t>HAMM_Design_bauma_01</w:t>
            </w:r>
          </w:p>
          <w:p w:rsidR="006A288D" w:rsidRDefault="004B2FAE" w:rsidP="004A6142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>
              <w:rPr>
                <w:rFonts w:asciiTheme="minorHAnsi" w:hAnsiTheme="minorHAnsi"/>
                <w:b w:val="0"/>
                <w:szCs w:val="20"/>
              </w:rPr>
              <w:t xml:space="preserve">Premiazione all’Automotive </w:t>
            </w:r>
            <w:proofErr w:type="gramStart"/>
            <w:r>
              <w:rPr>
                <w:rFonts w:asciiTheme="minorHAnsi" w:hAnsiTheme="minorHAnsi"/>
                <w:b w:val="0"/>
                <w:szCs w:val="20"/>
              </w:rPr>
              <w:t>Brand</w:t>
            </w:r>
            <w:proofErr w:type="gramEnd"/>
            <w:r>
              <w:rPr>
                <w:rFonts w:asciiTheme="minorHAnsi" w:hAnsiTheme="minorHAnsi"/>
                <w:b w:val="0"/>
                <w:szCs w:val="20"/>
              </w:rPr>
              <w:t xml:space="preserve"> Contest 2018 </w:t>
            </w:r>
            <w:r>
              <w:rPr>
                <w:rFonts w:asciiTheme="minorHAnsi" w:hAnsiTheme="minorHAnsi"/>
                <w:b w:val="0"/>
                <w:color w:val="000000"/>
                <w:szCs w:val="20"/>
              </w:rPr>
              <w:t>di Parigi, che ha avuto luogo il 2</w:t>
            </w:r>
            <w:r w:rsidR="00501B5D">
              <w:rPr>
                <w:rFonts w:asciiTheme="minorHAnsi" w:hAnsiTheme="minorHAnsi"/>
                <w:b w:val="0"/>
                <w:color w:val="000000"/>
                <w:szCs w:val="20"/>
              </w:rPr>
              <w:t> </w:t>
            </w:r>
            <w:r>
              <w:rPr>
                <w:rFonts w:asciiTheme="minorHAnsi" w:hAnsiTheme="minorHAnsi"/>
                <w:b w:val="0"/>
                <w:color w:val="000000"/>
                <w:szCs w:val="20"/>
              </w:rPr>
              <w:t xml:space="preserve">ottobre in occasione del </w:t>
            </w:r>
            <w:r w:rsidR="0030390E" w:rsidRPr="00AA3786">
              <w:rPr>
                <w:rFonts w:asciiTheme="minorHAnsi" w:hAnsiTheme="minorHAnsi"/>
                <w:b w:val="0"/>
                <w:color w:val="000000"/>
                <w:szCs w:val="20"/>
              </w:rPr>
              <w:t>S</w:t>
            </w:r>
            <w:r w:rsidRPr="00AA3786">
              <w:rPr>
                <w:rFonts w:asciiTheme="minorHAnsi" w:hAnsiTheme="minorHAnsi"/>
                <w:b w:val="0"/>
                <w:color w:val="000000"/>
                <w:szCs w:val="20"/>
              </w:rPr>
              <w:t xml:space="preserve">alone </w:t>
            </w:r>
            <w:r w:rsidR="0030390E" w:rsidRPr="00AA3786">
              <w:rPr>
                <w:rFonts w:asciiTheme="minorHAnsi" w:hAnsiTheme="minorHAnsi"/>
                <w:b w:val="0"/>
                <w:color w:val="000000"/>
                <w:szCs w:val="20"/>
              </w:rPr>
              <w:t>mondiale del</w:t>
            </w:r>
            <w:r w:rsidRPr="00AA3786">
              <w:rPr>
                <w:rFonts w:asciiTheme="minorHAnsi" w:hAnsiTheme="minorHAnsi"/>
                <w:b w:val="0"/>
                <w:color w:val="000000"/>
                <w:szCs w:val="20"/>
              </w:rPr>
              <w:t>l’</w:t>
            </w:r>
            <w:r w:rsidR="0030390E" w:rsidRPr="00AA3786">
              <w:rPr>
                <w:rFonts w:asciiTheme="minorHAnsi" w:hAnsiTheme="minorHAnsi"/>
                <w:b w:val="0"/>
                <w:color w:val="000000"/>
                <w:szCs w:val="20"/>
              </w:rPr>
              <w:t>a</w:t>
            </w:r>
            <w:r w:rsidRPr="00AA3786">
              <w:rPr>
                <w:rFonts w:asciiTheme="minorHAnsi" w:hAnsiTheme="minorHAnsi"/>
                <w:b w:val="0"/>
                <w:color w:val="000000"/>
                <w:szCs w:val="20"/>
              </w:rPr>
              <w:t>utomobile</w:t>
            </w:r>
            <w:r w:rsidRPr="00AA3786">
              <w:rPr>
                <w:rFonts w:asciiTheme="minorHAnsi" w:hAnsiTheme="minorHAnsi"/>
                <w:b w:val="0"/>
                <w:szCs w:val="20"/>
              </w:rPr>
              <w:t>: Got</w:t>
            </w:r>
            <w:r>
              <w:rPr>
                <w:rFonts w:asciiTheme="minorHAnsi" w:hAnsiTheme="minorHAnsi"/>
                <w:b w:val="0"/>
                <w:szCs w:val="20"/>
              </w:rPr>
              <w:t xml:space="preserve">tfried Beer, Dr. Axel Römer (entrambi </w:t>
            </w:r>
            <w:r w:rsidR="0030390E">
              <w:rPr>
                <w:rFonts w:asciiTheme="minorHAnsi" w:hAnsiTheme="minorHAnsi"/>
                <w:b w:val="0"/>
                <w:szCs w:val="20"/>
              </w:rPr>
              <w:t xml:space="preserve">di </w:t>
            </w:r>
            <w:r>
              <w:rPr>
                <w:rFonts w:asciiTheme="minorHAnsi" w:hAnsiTheme="minorHAnsi"/>
                <w:b w:val="0"/>
                <w:szCs w:val="20"/>
              </w:rPr>
              <w:t xml:space="preserve">HAMM), Ulrich Ewringmann, Julius Renz (entrambi </w:t>
            </w:r>
            <w:r w:rsidR="0030390E">
              <w:rPr>
                <w:rFonts w:asciiTheme="minorHAnsi" w:hAnsiTheme="minorHAnsi"/>
                <w:b w:val="0"/>
                <w:szCs w:val="20"/>
              </w:rPr>
              <w:t xml:space="preserve">di </w:t>
            </w:r>
            <w:r>
              <w:rPr>
                <w:rFonts w:asciiTheme="minorHAnsi" w:hAnsiTheme="minorHAnsi"/>
                <w:b w:val="0"/>
                <w:szCs w:val="20"/>
              </w:rPr>
              <w:t>Dialogform).</w:t>
            </w:r>
          </w:p>
          <w:p w:rsidR="00DF19A8" w:rsidRPr="00DF19A8" w:rsidRDefault="00DF19A8" w:rsidP="00DF19A8">
            <w:pPr>
              <w:pStyle w:val="Text"/>
            </w:pPr>
          </w:p>
        </w:tc>
      </w:tr>
      <w:tr w:rsidR="006A288D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Default="004B2FAE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2386729" cy="1790046"/>
                  <wp:effectExtent l="0" t="0" r="0" b="0"/>
                  <wp:docPr id="1" name="Bild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1" descr="160415_09_3024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729" cy="1790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288D" w:rsidRDefault="006A288D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Default="004B2FAE">
            <w:pPr>
              <w:pStyle w:val="berschrift31"/>
            </w:pPr>
            <w:r>
              <w:t>HAMM_Design_bauma_02</w:t>
            </w:r>
          </w:p>
          <w:p w:rsidR="006A288D" w:rsidRDefault="004B2FAE" w:rsidP="00806791">
            <w:pPr>
              <w:pStyle w:val="berschrift31"/>
              <w:jc w:val="left"/>
            </w:pPr>
            <w:r>
              <w:rPr>
                <w:rFonts w:asciiTheme="minorHAnsi" w:hAnsiTheme="minorHAnsi"/>
                <w:b w:val="0"/>
                <w:szCs w:val="20"/>
              </w:rPr>
              <w:t xml:space="preserve">Studio di </w:t>
            </w:r>
            <w:r w:rsidR="00806791">
              <w:rPr>
                <w:rFonts w:asciiTheme="minorHAnsi" w:hAnsiTheme="minorHAnsi"/>
                <w:b w:val="0"/>
                <w:szCs w:val="20"/>
              </w:rPr>
              <w:t>design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</w:t>
            </w:r>
            <w:r w:rsidR="0030390E">
              <w:rPr>
                <w:rFonts w:asciiTheme="minorHAnsi" w:hAnsiTheme="minorHAnsi"/>
                <w:b w:val="0"/>
                <w:szCs w:val="20"/>
              </w:rPr>
              <w:t>“</w:t>
            </w:r>
            <w:r>
              <w:rPr>
                <w:rFonts w:asciiTheme="minorHAnsi" w:hAnsiTheme="minorHAnsi"/>
                <w:b w:val="0"/>
                <w:szCs w:val="20"/>
              </w:rPr>
              <w:t>Rullo autonomo F1</w:t>
            </w:r>
            <w:r w:rsidR="0030390E">
              <w:rPr>
                <w:rFonts w:asciiTheme="minorHAnsi" w:hAnsiTheme="minorHAnsi"/>
                <w:b w:val="0"/>
                <w:szCs w:val="20"/>
              </w:rPr>
              <w:t>”</w:t>
            </w:r>
            <w:r>
              <w:rPr>
                <w:rFonts w:asciiTheme="minorHAnsi" w:hAnsiTheme="minorHAnsi"/>
                <w:b w:val="0"/>
                <w:szCs w:val="20"/>
              </w:rPr>
              <w:t xml:space="preserve">: l’assenza della piattaforma conducente apre molte opportunità di ottimizzazione sia a livello di progettazione </w:t>
            </w:r>
            <w:proofErr w:type="gramStart"/>
            <w:r>
              <w:rPr>
                <w:rFonts w:asciiTheme="minorHAnsi" w:hAnsiTheme="minorHAnsi"/>
                <w:b w:val="0"/>
                <w:szCs w:val="20"/>
              </w:rPr>
              <w:t>che</w:t>
            </w:r>
            <w:proofErr w:type="gramEnd"/>
            <w:r>
              <w:rPr>
                <w:rFonts w:asciiTheme="minorHAnsi" w:hAnsiTheme="minorHAnsi"/>
                <w:b w:val="0"/>
                <w:szCs w:val="20"/>
              </w:rPr>
              <w:t xml:space="preserve"> </w:t>
            </w:r>
            <w:r w:rsidR="00806791" w:rsidRPr="00AA3786">
              <w:rPr>
                <w:rFonts w:asciiTheme="minorHAnsi" w:hAnsiTheme="minorHAnsi"/>
                <w:b w:val="0"/>
                <w:szCs w:val="20"/>
              </w:rPr>
              <w:t>nel</w:t>
            </w:r>
            <w:r w:rsidRPr="00AA3786">
              <w:rPr>
                <w:rFonts w:asciiTheme="minorHAnsi" w:hAnsiTheme="minorHAnsi"/>
                <w:b w:val="0"/>
                <w:szCs w:val="20"/>
              </w:rPr>
              <w:t xml:space="preserve"> processo </w:t>
            </w:r>
            <w:r w:rsidR="00806791" w:rsidRPr="00AA3786">
              <w:rPr>
                <w:rFonts w:asciiTheme="minorHAnsi" w:hAnsiTheme="minorHAnsi"/>
                <w:b w:val="0"/>
                <w:szCs w:val="20"/>
              </w:rPr>
              <w:t>di costruzione</w:t>
            </w:r>
            <w:r w:rsidRPr="00AA3786">
              <w:rPr>
                <w:rFonts w:asciiTheme="minorHAnsi" w:hAnsiTheme="minorHAnsi"/>
                <w:b w:val="0"/>
                <w:szCs w:val="20"/>
              </w:rPr>
              <w:t>,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tradotte ad esempio in un nuovo rapporto tra diametro dei tamburi e altezza totale.</w:t>
            </w:r>
          </w:p>
        </w:tc>
      </w:tr>
      <w:tr w:rsidR="006A288D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4734C1" w:rsidRDefault="004734C1"/>
          <w:p w:rsidR="000D339C" w:rsidRDefault="0096249D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2480390" cy="1448802"/>
                  <wp:effectExtent l="0" t="0" r="0" b="0"/>
                  <wp:docPr id="6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390" cy="1448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19A8" w:rsidRDefault="00DF19A8"/>
          <w:p w:rsidR="004E6094" w:rsidRDefault="004E6094"/>
          <w:p w:rsidR="004E6094" w:rsidRDefault="004E6094"/>
          <w:p w:rsidR="0096249D" w:rsidRDefault="0096249D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Default="004B2FAE">
            <w:pPr>
              <w:pStyle w:val="berschrift31"/>
            </w:pPr>
            <w:r>
              <w:t>HAMM_Design_bauma_03</w:t>
            </w:r>
          </w:p>
          <w:p w:rsidR="0096249D" w:rsidRPr="0096249D" w:rsidRDefault="0096249D" w:rsidP="00E10657">
            <w:pPr>
              <w:pStyle w:val="berschrift31"/>
              <w:jc w:val="left"/>
            </w:pPr>
            <w:r>
              <w:rPr>
                <w:rFonts w:asciiTheme="minorHAnsi" w:hAnsiTheme="minorHAnsi"/>
                <w:b w:val="0"/>
                <w:szCs w:val="20"/>
              </w:rPr>
              <w:t xml:space="preserve">Lo studio premiato sulla compattazione autonoma evidenzia la necessità di numerosi sensori per questo rullo, tra cui sistemi radar, </w:t>
            </w:r>
            <w:proofErr w:type="gramStart"/>
            <w:r>
              <w:rPr>
                <w:rFonts w:asciiTheme="minorHAnsi" w:hAnsiTheme="minorHAnsi"/>
                <w:b w:val="0"/>
                <w:szCs w:val="20"/>
              </w:rPr>
              <w:t>sensori laser</w:t>
            </w:r>
            <w:proofErr w:type="gramEnd"/>
            <w:r>
              <w:rPr>
                <w:rFonts w:asciiTheme="minorHAnsi" w:hAnsiTheme="minorHAnsi"/>
                <w:b w:val="0"/>
                <w:szCs w:val="20"/>
              </w:rPr>
              <w:t>, videocamere, ricevitore GNSS, sensori infrarossi e di prossimità.</w:t>
            </w:r>
          </w:p>
        </w:tc>
      </w:tr>
      <w:tr w:rsidR="006A288D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Default="00DF19A8">
            <w:r>
              <w:rPr>
                <w:noProof/>
                <w:lang w:val="de-DE" w:eastAsia="de-DE"/>
              </w:rPr>
              <w:drawing>
                <wp:inline distT="0" distB="0" distL="0" distR="0">
                  <wp:extent cx="1352248" cy="1868504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248" cy="1868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F19A8" w:rsidRDefault="00DF19A8"/>
          <w:p w:rsidR="000D339C" w:rsidRDefault="000D339C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Default="004B2FAE">
            <w:pPr>
              <w:pStyle w:val="berschrift31"/>
            </w:pPr>
            <w:r>
              <w:t>HAMM_Design_bauma_04</w:t>
            </w:r>
          </w:p>
          <w:p w:rsidR="006A288D" w:rsidRPr="00421BC2" w:rsidRDefault="004B2FAE" w:rsidP="0030390E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>
              <w:rPr>
                <w:rFonts w:asciiTheme="minorHAnsi" w:hAnsiTheme="minorHAnsi"/>
                <w:b w:val="0"/>
                <w:szCs w:val="20"/>
              </w:rPr>
              <w:t xml:space="preserve">L’Automotive </w:t>
            </w:r>
            <w:proofErr w:type="gramStart"/>
            <w:r>
              <w:rPr>
                <w:rFonts w:asciiTheme="minorHAnsi" w:hAnsiTheme="minorHAnsi"/>
                <w:b w:val="0"/>
                <w:szCs w:val="20"/>
              </w:rPr>
              <w:t>Brand</w:t>
            </w:r>
            <w:proofErr w:type="gramEnd"/>
            <w:r>
              <w:rPr>
                <w:rFonts w:asciiTheme="minorHAnsi" w:hAnsiTheme="minorHAnsi"/>
                <w:b w:val="0"/>
                <w:szCs w:val="20"/>
              </w:rPr>
              <w:t xml:space="preserve"> Contest premia le eccellenze del design applicato ai prodotti e alla comunicazione. In occasione del concorso 2018 H</w:t>
            </w:r>
            <w:r w:rsidR="0030390E">
              <w:rPr>
                <w:rFonts w:asciiTheme="minorHAnsi" w:hAnsiTheme="minorHAnsi"/>
                <w:b w:val="0"/>
                <w:szCs w:val="20"/>
              </w:rPr>
              <w:t>A</w:t>
            </w:r>
            <w:r>
              <w:rPr>
                <w:rFonts w:asciiTheme="minorHAnsi" w:hAnsiTheme="minorHAnsi"/>
                <w:b w:val="0"/>
                <w:szCs w:val="20"/>
              </w:rPr>
              <w:t xml:space="preserve">MM ha ottenuto il label </w:t>
            </w:r>
            <w:r w:rsidR="0030390E">
              <w:rPr>
                <w:rFonts w:asciiTheme="minorHAnsi" w:hAnsiTheme="minorHAnsi"/>
                <w:b w:val="0"/>
                <w:szCs w:val="20"/>
              </w:rPr>
              <w:t>“</w:t>
            </w:r>
            <w:r>
              <w:rPr>
                <w:rFonts w:asciiTheme="minorHAnsi" w:hAnsiTheme="minorHAnsi"/>
                <w:b w:val="0"/>
                <w:szCs w:val="20"/>
              </w:rPr>
              <w:t>Best of Best</w:t>
            </w:r>
            <w:r w:rsidR="0030390E">
              <w:rPr>
                <w:rFonts w:asciiTheme="minorHAnsi" w:hAnsiTheme="minorHAnsi"/>
                <w:b w:val="0"/>
                <w:szCs w:val="20"/>
              </w:rPr>
              <w:t>”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nella categoria </w:t>
            </w:r>
            <w:r w:rsidR="0030390E">
              <w:rPr>
                <w:rFonts w:asciiTheme="minorHAnsi" w:hAnsiTheme="minorHAnsi"/>
                <w:b w:val="0"/>
                <w:szCs w:val="20"/>
              </w:rPr>
              <w:t>“</w:t>
            </w:r>
            <w:r>
              <w:rPr>
                <w:rFonts w:asciiTheme="minorHAnsi" w:hAnsiTheme="minorHAnsi"/>
                <w:b w:val="0"/>
                <w:szCs w:val="20"/>
              </w:rPr>
              <w:t>Commercial Vehicle</w:t>
            </w:r>
            <w:r w:rsidR="0030390E">
              <w:rPr>
                <w:rFonts w:asciiTheme="minorHAnsi" w:hAnsiTheme="minorHAnsi"/>
                <w:b w:val="0"/>
                <w:szCs w:val="20"/>
              </w:rPr>
              <w:t>”</w:t>
            </w:r>
            <w:r>
              <w:rPr>
                <w:rFonts w:asciiTheme="minorHAnsi" w:hAnsiTheme="minorHAnsi"/>
                <w:b w:val="0"/>
                <w:szCs w:val="20"/>
              </w:rPr>
              <w:t>.</w:t>
            </w:r>
          </w:p>
        </w:tc>
      </w:tr>
      <w:tr w:rsidR="006A288D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Default="004B2FAE"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2105874" cy="1322875"/>
                  <wp:effectExtent l="0" t="0" r="0" b="0"/>
                  <wp:docPr id="4" name="Bild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ild4" descr="160415_09_3024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874" cy="132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34C1" w:rsidRDefault="004734C1"/>
          <w:p w:rsidR="000D339C" w:rsidRDefault="000D339C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Default="004B2FAE">
            <w:pPr>
              <w:pStyle w:val="berschrift31"/>
            </w:pPr>
            <w:r>
              <w:t>HAMM_Design_bauma_05</w:t>
            </w:r>
          </w:p>
          <w:p w:rsidR="006A288D" w:rsidRDefault="004B2FAE" w:rsidP="0030390E">
            <w:pPr>
              <w:pStyle w:val="berschrift31"/>
              <w:jc w:val="left"/>
            </w:pPr>
            <w:r>
              <w:rPr>
                <w:rFonts w:asciiTheme="minorHAnsi" w:hAnsiTheme="minorHAnsi"/>
                <w:b w:val="0"/>
                <w:szCs w:val="20"/>
              </w:rPr>
              <w:t xml:space="preserve">A inizio febbraio </w:t>
            </w:r>
            <w:r w:rsidR="0030390E">
              <w:rPr>
                <w:rFonts w:asciiTheme="minorHAnsi" w:hAnsiTheme="minorHAnsi"/>
                <w:b w:val="0"/>
                <w:szCs w:val="20"/>
              </w:rPr>
              <w:t>2019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HAMM è stata insignita per questo studio del </w:t>
            </w:r>
            <w:r w:rsidR="0030390E">
              <w:rPr>
                <w:rFonts w:asciiTheme="minorHAnsi" w:hAnsiTheme="minorHAnsi"/>
                <w:b w:val="0"/>
                <w:szCs w:val="20"/>
              </w:rPr>
              <w:t>“</w:t>
            </w:r>
            <w:r>
              <w:rPr>
                <w:rFonts w:asciiTheme="minorHAnsi" w:hAnsiTheme="minorHAnsi"/>
                <w:b w:val="0"/>
                <w:szCs w:val="20"/>
              </w:rPr>
              <w:t xml:space="preserve">German Design Award </w:t>
            </w:r>
            <w:proofErr w:type="gramStart"/>
            <w:r>
              <w:rPr>
                <w:rFonts w:asciiTheme="minorHAnsi" w:hAnsiTheme="minorHAnsi"/>
                <w:b w:val="0"/>
                <w:szCs w:val="20"/>
              </w:rPr>
              <w:t>Gold</w:t>
            </w:r>
            <w:proofErr w:type="gramEnd"/>
            <w:r w:rsidR="0030390E">
              <w:rPr>
                <w:rFonts w:asciiTheme="minorHAnsi" w:hAnsiTheme="minorHAnsi"/>
                <w:b w:val="0"/>
                <w:szCs w:val="20"/>
              </w:rPr>
              <w:t>”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nella categoria </w:t>
            </w:r>
            <w:r w:rsidR="0030390E">
              <w:rPr>
                <w:rFonts w:asciiTheme="minorHAnsi" w:hAnsiTheme="minorHAnsi"/>
                <w:b w:val="0"/>
                <w:szCs w:val="20"/>
              </w:rPr>
              <w:t>“</w:t>
            </w:r>
            <w:r>
              <w:rPr>
                <w:rFonts w:asciiTheme="minorHAnsi" w:hAnsiTheme="minorHAnsi"/>
                <w:b w:val="0"/>
                <w:szCs w:val="20"/>
              </w:rPr>
              <w:t>Utility Vehicles</w:t>
            </w:r>
            <w:r w:rsidR="0030390E">
              <w:rPr>
                <w:rFonts w:asciiTheme="minorHAnsi" w:hAnsiTheme="minorHAnsi"/>
                <w:b w:val="0"/>
                <w:szCs w:val="20"/>
              </w:rPr>
              <w:t>”</w:t>
            </w:r>
            <w:r>
              <w:rPr>
                <w:rFonts w:asciiTheme="minorHAnsi" w:hAnsiTheme="minorHAnsi"/>
                <w:b w:val="0"/>
                <w:szCs w:val="20"/>
              </w:rPr>
              <w:t>. La cerimonia di premiazione si è tenuta l’8</w:t>
            </w:r>
            <w:r w:rsidR="0030390E">
              <w:rPr>
                <w:rFonts w:asciiTheme="minorHAnsi" w:hAnsiTheme="minorHAnsi"/>
                <w:b w:val="0"/>
                <w:szCs w:val="20"/>
              </w:rPr>
              <w:t> </w:t>
            </w:r>
            <w:r>
              <w:rPr>
                <w:rFonts w:asciiTheme="minorHAnsi" w:hAnsiTheme="minorHAnsi"/>
                <w:b w:val="0"/>
                <w:szCs w:val="20"/>
              </w:rPr>
              <w:t xml:space="preserve">febbraio </w:t>
            </w:r>
            <w:r w:rsidR="0030390E">
              <w:rPr>
                <w:rFonts w:asciiTheme="minorHAnsi" w:hAnsiTheme="minorHAnsi"/>
                <w:b w:val="0"/>
                <w:szCs w:val="20"/>
              </w:rPr>
              <w:t>2019</w:t>
            </w:r>
            <w:r>
              <w:rPr>
                <w:rFonts w:asciiTheme="minorHAnsi" w:hAnsiTheme="minorHAnsi"/>
                <w:b w:val="0"/>
                <w:szCs w:val="20"/>
              </w:rPr>
              <w:t xml:space="preserve"> a Francoforte sul Meno.</w:t>
            </w:r>
          </w:p>
        </w:tc>
      </w:tr>
    </w:tbl>
    <w:p w:rsidR="006A288D" w:rsidRDefault="006A288D">
      <w:pPr>
        <w:pStyle w:val="Text"/>
      </w:pPr>
    </w:p>
    <w:p w:rsidR="004E6094" w:rsidRDefault="004E6094">
      <w:pPr>
        <w:pStyle w:val="Text"/>
      </w:pPr>
    </w:p>
    <w:p w:rsidR="004E6094" w:rsidRDefault="004E6094">
      <w:pPr>
        <w:pStyle w:val="Text"/>
      </w:pPr>
    </w:p>
    <w:p w:rsidR="004E6094" w:rsidRDefault="004E6094">
      <w:pPr>
        <w:pStyle w:val="Text"/>
      </w:pPr>
      <w:bookmarkStart w:id="0" w:name="_GoBack"/>
      <w:bookmarkEnd w:id="0"/>
    </w:p>
    <w:p w:rsidR="004E6094" w:rsidRDefault="004E6094">
      <w:pPr>
        <w:pStyle w:val="Text"/>
      </w:pPr>
    </w:p>
    <w:p w:rsidR="004E6094" w:rsidRDefault="004E6094">
      <w:pPr>
        <w:pStyle w:val="Text"/>
      </w:pPr>
    </w:p>
    <w:p w:rsidR="004E6094" w:rsidRDefault="004E6094">
      <w:pPr>
        <w:pStyle w:val="Text"/>
      </w:pPr>
    </w:p>
    <w:tbl>
      <w:tblPr>
        <w:tblStyle w:val="Basic"/>
        <w:tblW w:w="9524" w:type="dxa"/>
        <w:tblBorders>
          <w:right w:val="single" w:sz="48" w:space="0" w:color="FFFFFF"/>
          <w:insideV w:val="single" w:sz="48" w:space="0" w:color="FFFFFF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4816"/>
        <w:gridCol w:w="4708"/>
      </w:tblGrid>
      <w:tr w:rsidR="006A288D" w:rsidTr="00DF19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16" w:type="dxa"/>
            <w:tcBorders>
              <w:right w:val="single" w:sz="48" w:space="0" w:color="FFFFFF"/>
            </w:tcBorders>
            <w:shd w:val="clear" w:color="auto" w:fill="auto"/>
          </w:tcPr>
          <w:p w:rsidR="00105EE2" w:rsidRDefault="00105EE2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6A288D" w:rsidRDefault="004B2FAE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t xml:space="preserve">Per </w:t>
            </w:r>
            <w:proofErr w:type="gramStart"/>
            <w:r>
              <w:rPr>
                <w:caps w:val="0"/>
                <w:szCs w:val="22"/>
              </w:rPr>
              <w:t>ulteriori</w:t>
            </w:r>
            <w:proofErr w:type="gramEnd"/>
            <w:r>
              <w:rPr>
                <w:caps w:val="0"/>
                <w:szCs w:val="22"/>
              </w:rPr>
              <w:t xml:space="preserve"> informazioni</w:t>
            </w:r>
            <w:r>
              <w:t xml:space="preserve"> </w:t>
            </w:r>
          </w:p>
          <w:p w:rsidR="006A288D" w:rsidRDefault="0030390E">
            <w:pPr>
              <w:pStyle w:val="HeadlineKontakte"/>
              <w:rPr>
                <w:szCs w:val="22"/>
              </w:rPr>
            </w:pPr>
            <w:proofErr w:type="gramStart"/>
            <w:r>
              <w:rPr>
                <w:caps w:val="0"/>
              </w:rPr>
              <w:t>rivolgersi</w:t>
            </w:r>
            <w:proofErr w:type="gramEnd"/>
            <w:r>
              <w:rPr>
                <w:caps w:val="0"/>
              </w:rPr>
              <w:t xml:space="preserve"> a</w:t>
            </w:r>
            <w:r w:rsidR="004B2FAE">
              <w:t>:</w:t>
            </w:r>
          </w:p>
          <w:p w:rsidR="006A288D" w:rsidRPr="000B5186" w:rsidRDefault="004B2FAE">
            <w:pPr>
              <w:pStyle w:val="Text"/>
              <w:rPr>
                <w:lang w:val="de-DE"/>
              </w:rPr>
            </w:pPr>
            <w:r w:rsidRPr="000B5186">
              <w:rPr>
                <w:lang w:val="de-DE"/>
              </w:rPr>
              <w:t>HAMM AG</w:t>
            </w:r>
          </w:p>
          <w:p w:rsidR="006A288D" w:rsidRPr="000B5186" w:rsidRDefault="004B2FAE">
            <w:pPr>
              <w:pStyle w:val="Text"/>
              <w:rPr>
                <w:lang w:val="de-DE"/>
              </w:rPr>
            </w:pPr>
            <w:r w:rsidRPr="000B5186">
              <w:rPr>
                <w:lang w:val="de-DE"/>
              </w:rPr>
              <w:t>Gottfried Beer, Stephanie Mayer</w:t>
            </w:r>
          </w:p>
          <w:p w:rsidR="006A288D" w:rsidRPr="000B5186" w:rsidRDefault="004B2FAE">
            <w:pPr>
              <w:pStyle w:val="Text"/>
              <w:rPr>
                <w:lang w:val="de-DE"/>
              </w:rPr>
            </w:pPr>
            <w:r w:rsidRPr="000B5186">
              <w:rPr>
                <w:lang w:val="de-DE"/>
              </w:rPr>
              <w:t>Hammstraße 1</w:t>
            </w:r>
          </w:p>
          <w:p w:rsidR="006A288D" w:rsidRDefault="004B2FAE">
            <w:pPr>
              <w:pStyle w:val="Text"/>
            </w:pPr>
            <w:r>
              <w:t>95643 Tirschenreuth</w:t>
            </w:r>
          </w:p>
          <w:p w:rsidR="006A288D" w:rsidRDefault="004B2FAE">
            <w:pPr>
              <w:pStyle w:val="Text"/>
            </w:pPr>
            <w:r>
              <w:t>Germania</w:t>
            </w:r>
          </w:p>
          <w:p w:rsidR="006A288D" w:rsidRDefault="006A288D">
            <w:pPr>
              <w:pStyle w:val="Text"/>
            </w:pPr>
          </w:p>
          <w:p w:rsidR="006A288D" w:rsidRDefault="004B2FAE" w:rsidP="00421BC2">
            <w:pPr>
              <w:pStyle w:val="Text"/>
              <w:tabs>
                <w:tab w:val="left" w:pos="1276"/>
              </w:tabs>
            </w:pPr>
            <w:r>
              <w:t>Telefono:</w:t>
            </w:r>
            <w:r>
              <w:tab/>
              <w:t>+49 (0) 9631 80 - 195 / 187</w:t>
            </w:r>
          </w:p>
          <w:p w:rsidR="006A288D" w:rsidRDefault="004B2FAE" w:rsidP="00421BC2">
            <w:pPr>
              <w:pStyle w:val="Text"/>
              <w:tabs>
                <w:tab w:val="left" w:pos="1276"/>
              </w:tabs>
            </w:pPr>
            <w:r>
              <w:t>Telefax:</w:t>
            </w:r>
            <w:r>
              <w:tab/>
              <w:t>+49 (0) 9631 80 - 143</w:t>
            </w:r>
          </w:p>
          <w:p w:rsidR="006A288D" w:rsidRDefault="004B2FAE" w:rsidP="00421BC2">
            <w:pPr>
              <w:pStyle w:val="Text"/>
              <w:tabs>
                <w:tab w:val="left" w:pos="1276"/>
              </w:tabs>
            </w:pPr>
            <w:proofErr w:type="gramStart"/>
            <w:r>
              <w:t>e-mail</w:t>
            </w:r>
            <w:proofErr w:type="gramEnd"/>
            <w:r>
              <w:t>: gbeer@hamm.eu stephanie.mayer@hamm.eu</w:t>
            </w:r>
          </w:p>
          <w:p w:rsidR="006A288D" w:rsidRDefault="00421BC2" w:rsidP="00421BC2">
            <w:pPr>
              <w:pStyle w:val="Text"/>
              <w:tabs>
                <w:tab w:val="left" w:pos="1276"/>
              </w:tabs>
            </w:pPr>
            <w:r>
              <w:t xml:space="preserve">Internet: </w:t>
            </w:r>
            <w:r>
              <w:tab/>
              <w:t>www.hamm.eu</w:t>
            </w:r>
          </w:p>
        </w:tc>
        <w:tc>
          <w:tcPr>
            <w:tcW w:w="4708" w:type="dxa"/>
            <w:tcBorders>
              <w:left w:val="single" w:sz="48" w:space="0" w:color="FFFFFF"/>
              <w:right w:val="single" w:sz="48" w:space="0" w:color="FFFFFF"/>
            </w:tcBorders>
            <w:shd w:val="clear" w:color="auto" w:fill="auto"/>
          </w:tcPr>
          <w:p w:rsidR="006A288D" w:rsidRDefault="006A288D">
            <w:pPr>
              <w:pStyle w:val="Text"/>
            </w:pPr>
          </w:p>
        </w:tc>
      </w:tr>
    </w:tbl>
    <w:p w:rsidR="006A288D" w:rsidRDefault="006A288D">
      <w:pPr>
        <w:pStyle w:val="Text"/>
      </w:pPr>
    </w:p>
    <w:sectPr w:rsidR="006A288D" w:rsidSect="006A288D">
      <w:headerReference w:type="default" r:id="rId13"/>
      <w:footerReference w:type="default" r:id="rId14"/>
      <w:pgSz w:w="11906" w:h="16838"/>
      <w:pgMar w:top="2268" w:right="1191" w:bottom="964" w:left="1191" w:header="709" w:footer="709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0306" w:rsidRDefault="003C0306" w:rsidP="006A288D">
      <w:r>
        <w:separator/>
      </w:r>
    </w:p>
  </w:endnote>
  <w:endnote w:type="continuationSeparator" w:id="0">
    <w:p w:rsidR="003C0306" w:rsidRDefault="003C0306" w:rsidP="006A2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306" w:rsidRDefault="0085171A">
    <w:pPr>
      <w:pStyle w:val="Fuzeile1"/>
    </w:pPr>
    <w:r>
      <w:pict>
        <v:rect id="Rechteck 12" o:spid="_x0000_s1028" style="position:absolute;margin-left:59.55pt;margin-top:802.3pt;width:476.2pt;height:1.4pt;z-index:2516592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L7kegIAAO0EAAAOAAAAZHJzL2Uyb0RvYy54bWysVG1v0zAQ/o7Ef7D8vcsLadNES6etWxHS&#10;gInBD3Adp7GW2ObsNh2I/87ZaUsHXxDii+PznR8/d89dLq/2fUd2AqzUqqLJRUyJUFzXUm0q+uXz&#10;ajKnxDqmatZpJSr6LCy9Wrx+dTmYUqS61V0tgCCIsuVgKto6Z8oosrwVPbMX2giFzkZDzxyasIlq&#10;YAOi912UxvEsGjTUBjQX1uLp7eiki4DfNIK7j01jhSNdRZGbCyuEde3XaHHJyg0w00p+oMH+gUXP&#10;pMJHT1C3zDGyBfkHVC85aKsbd8F1H+mmkVyEHDCbJP4tm8eWGRFyweJYcyqT/X+w/MPuAYisK4pC&#10;KdajRJ8Eb53gTyRJfXkGY0uMejQP4BO05l7zJ0uUXrZMbcQ1gB5awWoklfj46MUFb1i8StbDe10j&#10;Ots6HSq1b6D3gFgDsg+CPJ8EEXtHOB7O4izPM9SNoy/J83kQLGLl8bIB694K3RO/qSig3gGc7e6t&#10;82RYeQwJ5HUn65XsumDAZr3sgOwY9sbdcjaLj+j2PKxTPlhpf21EHE+QI77hfZ5t0Pp7kaRZfJMW&#10;k9Vsnk+yVTadFHk8n8RJcVNgMkV2u/rhCSZZ2cq6FupeKnHsuyT7O10PEzB2TOg8MlS0mKbTkPsL&#10;9vY8yTfZbHqdBZFQyPMkQW9Vjdmx0kt5d9g7JrtxH71kHAqLaR+/oRBBeK/12DNrXT+j7qBRF1QQ&#10;/xG4aTV8o2TAeauo/bplICjp3insnSLJvNAuGNk0T9GAc8/63MMUR6iKOkrG7dKNQ701IDctvpSE&#10;Wih9jf3WyNALvhdHVocuxZkKGRzm3w/tuR2ifv2lFj8BAAD//wMAUEsDBBQABgAIAAAAIQAIw5u8&#10;4QAAAA4BAAAPAAAAZHJzL2Rvd25yZXYueG1sTI/BbsIwEETvlfoP1lbqrdhBEEqIgyoqUHvoAegH&#10;OPE2iRqvo9hA+PsuvbS3nd3R7Jt8PbpOnHEIrScNyUSBQKq8banW8HncPj2DCNGQNZ0n1HDFAOvi&#10;/i43mfUX2uP5EGvBIRQyo6GJsc+kDFWDzoSJ75H49uUHZyLLoZZ2MBcOd52cKpVKZ1riD43pcdNg&#10;9X04OQ3y/ep222Pau4/dlF7nb225HzZaPz6MLysQEcf4Z4YbPqNDwUylP5ENomOdLBO28pCqWQri&#10;ZlGLZA6i/N0tZiCLXP6vUfwAAAD//wMAUEsBAi0AFAAGAAgAAAAhALaDOJL+AAAA4QEAABMAAAAA&#10;AAAAAAAAAAAAAAAAAFtDb250ZW50X1R5cGVzXS54bWxQSwECLQAUAAYACAAAACEAOP0h/9YAAACU&#10;AQAACwAAAAAAAAAAAAAAAAAvAQAAX3JlbHMvLnJlbHNQSwECLQAUAAYACAAAACEAEpi+5HoCAADt&#10;BAAADgAAAAAAAAAAAAAAAAAuAgAAZHJzL2Uyb0RvYy54bWxQSwECLQAUAAYACAAAACEACMObvOEA&#10;AAAOAQAADwAAAAAAAAAAAAAAAADUBAAAZHJzL2Rvd25yZXYueG1sUEsFBgAAAAAEAAQA8wAAAOIF&#10;AAAAAA==&#10;" fillcolor="#ec6600" stroked="f" strokecolor="#3465a4">
          <v:stroke joinstyle="round"/>
          <w10:wrap anchorx="page" anchory="page"/>
        </v:rect>
      </w:pict>
    </w:r>
    <w:r>
      <w:pict>
        <v:rect id="Rahmen2" o:spid="_x0000_s1027" style="position:absolute;margin-left:54.25pt;margin-top:810.85pt;width:476.15pt;height:10.8pt;z-index:2516602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MPprAIAAKYFAAAOAAAAZHJzL2Uyb0RvYy54bWysVNuO0zAQfUfiHyy/Z3NZ95Jo01W3aRDS&#10;AisWPsBNnMYisYPtNl0Q/87Y6X1fEJAHy/aMZ+bMOZm7+13boC1TmkuR4vAmwIiJQpZcrFP89Uvu&#10;TTHShoqSNlKwFL8wje9nb9/c9V3CIlnLpmQKQRChk75LcW1Ml/i+LmrWUn0jOybAWEnVUgNHtfZL&#10;RXuI3jZ+FARjv5eq7JQsmNZwmw1GPHPxq4oV5lNVaWZQk2KozbhVuXVlV392R5O1ol3Ni30Z9C+q&#10;aCkXkPQYKqOGoo3ir0K1vFBSy8rcFLL1ZVXxgjkMgCYMrtA817RjDgs0R3fHNun/F7b4uH1SiJcp&#10;nmAkaAsUfaZ1y0RkW9N3OgGP5+5JWXC6e5TFN42EXNRUrNlcKdnXjJZQUGj9/YsH9qDhKVr1H2QJ&#10;kenGSNelXaVaGxDwo50j4+VIBtsZVMDlOCCTMBhhVIAtvJ2EY8eWT5PD605p847JFtlNihWQ7aLT&#10;7aM2thqaHFxsMiFz3jSO8EZcXIDjcAO54am12Socfz/jIF5Ol1PikWi89EiQZd48XxBvnIeTUXab&#10;LRZZ+MvmDUlS87JkwqY5aCkkf8bVXtWDCo5q0rLhpQ1nS9JqvVo0Cm0paDl3n+s5WE5u/mUZrgmA&#10;5QpSGJHgIYq9fDydeCQnIy+eBFMvCOOHGPoekyy/hPTIBft3SKhPcTyKRo6ls6KvsN2S8WhOXmOj&#10;iZIbUToGreqW+72hvBn2Z+htxSf0wPCBW6dRK8tB3ma32jn9OwFbya5k+QKiVRI0BSMDhhtsaql+&#10;YNTDoEix/r6himHUvBcg/DgkxE4WdyCjSQQHdW5ZnVuoKCBUig1Gw3Zhhmm06RRf15ApdN0Rcg4/&#10;S8Wdjk9V7X8xGAYO235w2WlzfnZep/E6+w0AAP//AwBQSwMEFAAGAAgAAAAhAM5zlNbhAAAADgEA&#10;AA8AAABkcnMvZG93bnJldi54bWxMj8FOwzAQRO9I/IO1SFwQtduUtApxKoTEBSlCtKhnJzZ2IF5H&#10;sduGv2dzgtvO7mj2TbmbfM/OZoxdQAnLhQBmsA26Qyvh4/ByvwUWk0Kt+oBGwo+JsKuur0pV6HDB&#10;d3PeJ8soBGOhJLiUhoLz2DrjVVyEwSDdPsPoVSI5Wq5HdaFw3/OVEDn3qkP64NRgnp1pv/cnLwGP&#10;d71rMo729csewsTrt3VdS3l7Mz09AktmSn9mmPEJHSpiasIJdWQ9abF9ICsN+Wq5ATZbRC6oTjPv&#10;1lkGvCr5/xrVLwAAAP//AwBQSwECLQAUAAYACAAAACEAtoM4kv4AAADhAQAAEwAAAAAAAAAAAAAA&#10;AAAAAAAAW0NvbnRlbnRfVHlwZXNdLnhtbFBLAQItABQABgAIAAAAIQA4/SH/1gAAAJQBAAALAAAA&#10;AAAAAAAAAAAAAC8BAABfcmVscy8ucmVsc1BLAQItABQABgAIAAAAIQAEuMPprAIAAKYFAAAOAAAA&#10;AAAAAAAAAAAAAC4CAABkcnMvZTJvRG9jLnhtbFBLAQItABQABgAIAAAAIQDOc5TW4QAAAA4BAAAP&#10;AAAAAAAAAAAAAAAAAAYFAABkcnMvZG93bnJldi54bWxQSwUGAAAAAAQABADzAAAAFAYAAAAA&#10;" filled="f" stroked="f" strokecolor="#3465a4">
          <v:stroke joinstyle="round"/>
          <v:textbox>
            <w:txbxContent>
              <w:tbl>
                <w:tblPr>
                  <w:tblStyle w:val="Basic"/>
                  <w:tblW w:w="9524" w:type="dxa"/>
                  <w:tblCellMar>
                    <w:left w:w="108" w:type="dxa"/>
                    <w:right w:w="108" w:type="dxa"/>
                  </w:tblCellMar>
                  <w:tblLook w:val="04A0" w:firstRow="1" w:lastRow="0" w:firstColumn="1" w:lastColumn="0" w:noHBand="0" w:noVBand="1"/>
                </w:tblPr>
                <w:tblGrid>
                  <w:gridCol w:w="8364"/>
                  <w:gridCol w:w="1160"/>
                </w:tblGrid>
                <w:tr w:rsidR="003C0306">
                  <w:trPr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trHeight w:hRule="exact" w:val="227"/>
                  </w:trPr>
                  <w:tc>
                    <w:tcPr>
                      <w:tcW w:w="8363" w:type="dxa"/>
                      <w:shd w:val="clear" w:color="auto" w:fill="auto"/>
                    </w:tcPr>
                    <w:p w:rsidR="003C0306" w:rsidRDefault="003C0306">
                      <w:pPr>
                        <w:pStyle w:val="Kolumnentitel"/>
                      </w:pPr>
                      <w:r>
                        <w:rPr>
                          <w:rStyle w:val="Platzhaltertext"/>
                        </w:rPr>
                        <w:t xml:space="preserve">     </w:t>
                      </w:r>
                      <w:bookmarkStart w:id="1" w:name="__UnoMark__272_1372107124"/>
                      <w:bookmarkEnd w:id="1"/>
                    </w:p>
                  </w:tc>
                  <w:bookmarkStart w:id="2" w:name="__UnoMark__273_1372107124"/>
                  <w:bookmarkEnd w:id="2"/>
                  <w:tc>
                    <w:tcPr>
                      <w:tcW w:w="1160" w:type="dxa"/>
                      <w:shd w:val="clear" w:color="auto" w:fill="auto"/>
                    </w:tcPr>
                    <w:p w:rsidR="003C0306" w:rsidRDefault="004159D8">
                      <w:pPr>
                        <w:pStyle w:val="Seitenzahlen"/>
                      </w:pPr>
                      <w:r>
                        <w:fldChar w:fldCharType="begin"/>
                      </w:r>
                      <w:r w:rsidR="003C0306">
                        <w:instrText>PAGE</w:instrText>
                      </w:r>
                      <w:r>
                        <w:fldChar w:fldCharType="separate"/>
                      </w:r>
                      <w:r w:rsidR="0085171A">
                        <w:rPr>
                          <w:noProof/>
                        </w:rPr>
                        <w:t>5</w:t>
                      </w:r>
                      <w:r>
                        <w:fldChar w:fldCharType="end"/>
                      </w:r>
                    </w:p>
                  </w:tc>
                </w:tr>
              </w:tbl>
              <w:p w:rsidR="003C0306" w:rsidRDefault="003C0306"/>
            </w:txbxContent>
          </v:textbox>
          <w10:wrap anchorx="page" anchory="page"/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0306" w:rsidRDefault="003C0306" w:rsidP="006A288D">
      <w:r>
        <w:separator/>
      </w:r>
    </w:p>
  </w:footnote>
  <w:footnote w:type="continuationSeparator" w:id="0">
    <w:p w:rsidR="003C0306" w:rsidRDefault="003C0306" w:rsidP="006A28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306" w:rsidRDefault="003C0306">
    <w:pPr>
      <w:pStyle w:val="Kopfzeile1"/>
      <w:rPr>
        <w:sz w:val="14"/>
      </w:rPr>
    </w:pPr>
    <w:r>
      <w:rPr>
        <w:noProof/>
        <w:sz w:val="14"/>
        <w:lang w:val="de-DE" w:eastAsia="de-DE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page">
            <wp:posOffset>756285</wp:posOffset>
          </wp:positionH>
          <wp:positionV relativeFrom="page">
            <wp:posOffset>288290</wp:posOffset>
          </wp:positionV>
          <wp:extent cx="1278255" cy="288290"/>
          <wp:effectExtent l="0" t="0" r="0" b="0"/>
          <wp:wrapNone/>
          <wp:docPr id="5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9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8255" cy="2882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3C0306" w:rsidRDefault="0085171A">
    <w:pPr>
      <w:pStyle w:val="Kopfzeile1"/>
      <w:rPr>
        <w:sz w:val="14"/>
      </w:rPr>
    </w:pPr>
    <w:r>
      <w:rPr>
        <w:sz w:val="14"/>
      </w:rPr>
      <w:pict>
        <v:rect id="Rahmen1" o:spid="_x0000_s1026" style="position:absolute;margin-left:358.95pt;margin-top:68.95pt;width:171.9pt;height:39.05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dXwqgIAAKAFAAAOAAAAZHJzL2Uyb0RvYy54bWysVF1v0zAUfUfiP1h+z/JRp2uipVPXNAhp&#10;wMTgB7iJ01gkdrDdpgPx37l22q7dXhDQh8j2vT6+557Te3O771q0Y0pzKTIcXgUYMVHKiotNhr9+&#10;KbwZRtpQUdFWCpbhJ6bx7fztm5uhT1kkG9lWTCEAETod+gw3xvSp7+uyYR3VV7JnAoK1VB01sFUb&#10;v1J0APSu9aMgmPqDVFWvZMm0htN8DOK5w69rVppPda2ZQW2GoTbjvsp91/brz29oulG0b3h5KIP+&#10;RRUd5QIePUHl1FC0VfwVVMdLJbWszVUpO1/WNS+Z4wBswuAFm8eG9sxxgebo/tQm/f9gy4+7B4V4&#10;BdqFGAnagUafadMxEdreDL1OIeWxf1CWne7vZflNIyGXDRUbtlBKDg2jFVTk8v2LC3aj4SpaDx9k&#10;Bch0a6Rr075WnQWEBqC9U+PppAbbG1TCYRTOJuEERCshRpI4mcS2JJ+mx9u90uYdkx2yiwwrUNuh&#10;0929NmPqMcU+JmTB29Yp3oqLA8AcT+BtuGpjtgon4M8kSFaz1Yx4JJquPBLkubcolsSbFuF1nE/y&#10;5TIPf9l3Q5I2vKqYsM8czRSSPxPrYOvRBic7adnyysLZkrTarJetQjsKZi7c79CQszT/sgzXL+Dy&#10;glIYkeAuSrxiOrv2SEFiL7kOZl4QJnfJNCAJyYtLSvdcsH+nhIYMJ3EUO5XOin7BbUKm8YK85kZT&#10;Jbeicgpa160Oa0N5O67P2NuKn9mDwkdtnUetLUd7m/16D4jWq2tZPYFblQQzge9grMGikeoHRgOM&#10;iAzr71uqGEbtewGOT0JC7ExxGxJfR7BR55H1eYSKEqAybDAal0szzqFtr/imgZdC1xYhF/Avqbkz&#10;8HNVQMVuYAw4UoeRZefM+d5lPQ/W+W8AAAD//wMAUEsDBBQABgAIAAAAIQBFT80b3wAAAAwBAAAP&#10;AAAAZHJzL2Rvd25yZXYueG1sTI/BSsQwEIbvgu8QRvAibtJdabU2XUTwIhRxVzynzZhUm0lpsrv1&#10;7U1P7m2G/+Ofb6rt7AZ2xCn0niRkKwEMqfO6JyPhY/9yew8sREVaDZ5Qwi8G2NaXF5UqtT/ROx53&#10;0bBUQqFUEmyMY8l56Cw6FVZ+RErZl5+cimmdDNeTOqVyN/C1EDl3qqd0waoRny12P7uDk0CfN4Nt&#10;N5zM67fZ+5k3b3dNI+X11fz0CCziHP9hWPSTOtTJqfUH0oENEoqseEhoCjbLsBAizwpgrYR1lgvg&#10;dcXPn6j/AAAA//8DAFBLAQItABQABgAIAAAAIQC2gziS/gAAAOEBAAATAAAAAAAAAAAAAAAAAAAA&#10;AABbQ29udGVudF9UeXBlc10ueG1sUEsBAi0AFAAGAAgAAAAhADj9If/WAAAAlAEAAAsAAAAAAAAA&#10;AAAAAAAALwEAAF9yZWxzLy5yZWxzUEsBAi0AFAAGAAgAAAAhAOQZ1fCqAgAAoAUAAA4AAAAAAAAA&#10;AAAAAAAALgIAAGRycy9lMm9Eb2MueG1sUEsBAi0AFAAGAAgAAAAhAEVPzRvfAAAADAEAAA8AAAAA&#10;AAAAAAAAAAAABAUAAGRycy9kb3ducmV2LnhtbFBLBQYAAAAABAAEAPMAAAAQBgAAAAA=&#10;" filled="f" stroked="f" strokecolor="#3465a4">
          <v:stroke joinstyle="round"/>
          <v:textbox>
            <w:txbxContent>
              <w:tbl>
                <w:tblPr>
                  <w:tblStyle w:val="Basic"/>
                  <w:tblW w:w="3439" w:type="dxa"/>
                  <w:tblCellMar>
                    <w:left w:w="108" w:type="dxa"/>
                    <w:right w:w="108" w:type="dxa"/>
                  </w:tblCellMar>
                  <w:tblLook w:val="04A0" w:firstRow="1" w:lastRow="0" w:firstColumn="1" w:lastColumn="0" w:noHBand="0" w:noVBand="1"/>
                </w:tblPr>
                <w:tblGrid>
                  <w:gridCol w:w="3439"/>
                </w:tblGrid>
                <w:tr w:rsidR="003C0306">
                  <w:trPr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trHeight w:hRule="exact" w:val="510"/>
                  </w:trPr>
                  <w:tc>
                    <w:tcPr>
                      <w:tcW w:w="3439" w:type="dxa"/>
                      <w:shd w:val="clear" w:color="auto" w:fill="auto"/>
                    </w:tcPr>
                    <w:p w:rsidR="003C0306" w:rsidRDefault="003C0306">
                      <w:pPr>
                        <w:pStyle w:val="Titel"/>
                        <w:jc w:val="right"/>
                      </w:pPr>
                      <w:proofErr w:type="gramStart"/>
                      <w:r>
                        <w:rPr>
                          <w:sz w:val="32"/>
                          <w:szCs w:val="34"/>
                        </w:rPr>
                        <w:t xml:space="preserve">PRESS </w:t>
                      </w:r>
                      <w:r>
                        <w:rPr>
                          <w:sz w:val="6"/>
                          <w:szCs w:val="2"/>
                        </w:rPr>
                        <w:t xml:space="preserve"> </w:t>
                      </w:r>
                      <w:r>
                        <w:rPr>
                          <w:sz w:val="32"/>
                          <w:szCs w:val="34"/>
                        </w:rPr>
                        <w:t>RELEAS</w:t>
                      </w:r>
                      <w:proofErr w:type="gramEnd"/>
                      <w:r>
                        <w:rPr>
                          <w:sz w:val="32"/>
                          <w:szCs w:val="34"/>
                        </w:rPr>
                        <w:t>E</w:t>
                      </w:r>
                    </w:p>
                  </w:tc>
                </w:tr>
              </w:tbl>
              <w:p w:rsidR="003C0306" w:rsidRDefault="003C0306"/>
            </w:txbxContent>
          </v:textbox>
          <w10:wrap anchorx="page" anchory="page"/>
        </v:rect>
      </w:pict>
    </w:r>
    <w:r>
      <w:rPr>
        <w:sz w:val="14"/>
      </w:rPr>
      <w:pict>
        <v:rect id="Rechteck 11" o:spid="_x0000_s1029" style="position:absolute;margin-left:59.55pt;margin-top:55.3pt;width:476.2pt;height:2.85pt;z-index: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uQZegIAAO4EAAAOAAAAZHJzL2Uyb0RvYy54bWysVFFv0zAQfkfiP1h+75J0abpETaeuWxHS&#10;gInBD3Adp7GW2ObsNt0Q/52z044WXhDiJfH5zp+/u+/Os+t915KdACu1KmlyEVMiFNeVVJuSfv2y&#10;Gl1RYh1TFWu1EiV9FpZez9++mfWmEGPd6LYSQBBE2aI3JW2cM0UUWd6IjtkLbYRCZ62hYw5N2EQV&#10;sB7RuzYax3EW9RoqA5oLa3H3dnDSecCva8Hdp7q2wpG2pMjNhS+E79p/o/mMFRtgppH8QIP9A4uO&#10;SYWXvkLdMsfIFuQfUJ3koK2u3QXXXaTrWnIRcsBskvi3bB4bZkTIBYtjzWuZ7P+D5R93D0Bkhdph&#10;eRTrUKPPgjdO8CeSJL4+vbEFhj2aB/AZWnOv+ZMlSi8bpjZiAaD7RrAKWYX46OyANyweJev+g64Q&#10;nW2dDqXa19B5QCwC2QdFnl8VEXtHOG5mcTqdpsiMo+8yS/KJZxSx4njYgHXvhO6IX5QUUPAAznb3&#10;1g2hx5BAXreyWsm2DQZs1ssWyI5hc9wtsywO/YDo9jSsVT5YaX9sQBx2kCPe4X2ebRD7e56M0/hm&#10;nI9W2dV0lK7SySifxlejOMlvckwmT29XPzzBJC0aWVVC3Usljo2XpH8n7GEEhpYJrUf6kuaT8STk&#10;fsbeniZ5mWaTRXoo4VkY6K2qMDtWeCnvDmvHZDuso3PGQQNM+/gPhQjCe62Hnlnr6hl1B426oIL4&#10;SOCi0fBCSY8DV1L7bctAUNK+V9g7eZJ6oV0w0sl0jAacetanHqY4QpXUUTIsl26Y6q0BuWnwpiTU&#10;QukF9lstQy/4XhxYIW9v4FCFDA4PgJ/aUztE/Xqm5j8BAAD//wMAUEsDBBQABgAIAAAAIQBHoo9q&#10;3gAAAAwBAAAPAAAAZHJzL2Rvd25yZXYueG1sTI/BbsIwEETvlfgHa5F6K3aoSNsQByEqUHvgAPQD&#10;nHhJIuJ1ZBsIf1/n1N52dkezb/LVYDp2Q+dbSxKSmQCGVFndUi3h57R9eQfmgyKtOkso4YEeVsXk&#10;KVeZtnc64O0YahZDyGdKQhNCn3HuqwaN8jPbI8Xb2TqjQpSu5tqpeww3HZ8LkXKjWoofGtXjpsHq&#10;crwaCfz7YXbbU9qb/W5On4uvtjy4jZTP02G9BBZwCH9mGPEjOhSRqbRX0p51UScfSbSOg0iBjQ7x&#10;liyAleMqfQVe5Px/ieIXAAD//wMAUEsBAi0AFAAGAAgAAAAhALaDOJL+AAAA4QEAABMAAAAAAAAA&#10;AAAAAAAAAAAAAFtDb250ZW50X1R5cGVzXS54bWxQSwECLQAUAAYACAAAACEAOP0h/9YAAACUAQAA&#10;CwAAAAAAAAAAAAAAAAAvAQAAX3JlbHMvLnJlbHNQSwECLQAUAAYACAAAACEADs7kGXoCAADuBAAA&#10;DgAAAAAAAAAAAAAAAAAuAgAAZHJzL2Uyb0RvYy54bWxQSwECLQAUAAYACAAAACEAR6KPat4AAAAM&#10;AQAADwAAAAAAAAAAAAAAAADUBAAAZHJzL2Rvd25yZXYueG1sUEsFBgAAAAAEAAQA8wAAAN8FAAAA&#10;AA==&#10;" fillcolor="#ec6600" stroked="f" strokecolor="#3465a4">
          <v:stroke joinstyle="round"/>
          <w10:wrap anchorx="page" anchory="page"/>
        </v:rect>
      </w:pict>
    </w:r>
    <w:r w:rsidR="003C0306">
      <w:rPr>
        <w:noProof/>
        <w:sz w:val="14"/>
        <w:lang w:val="de-DE" w:eastAsia="de-DE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page">
            <wp:posOffset>5443855</wp:posOffset>
          </wp:positionH>
          <wp:positionV relativeFrom="page">
            <wp:posOffset>323850</wp:posOffset>
          </wp:positionV>
          <wp:extent cx="1360805" cy="64770"/>
          <wp:effectExtent l="0" t="0" r="0" b="0"/>
          <wp:wrapNone/>
          <wp:docPr id="9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fik 10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64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288D"/>
    <w:rsid w:val="000B5186"/>
    <w:rsid w:val="000D339C"/>
    <w:rsid w:val="00105EE2"/>
    <w:rsid w:val="00130DAE"/>
    <w:rsid w:val="001326C7"/>
    <w:rsid w:val="001D67EB"/>
    <w:rsid w:val="001E7C0E"/>
    <w:rsid w:val="002B7892"/>
    <w:rsid w:val="0030390E"/>
    <w:rsid w:val="00333A80"/>
    <w:rsid w:val="003C0306"/>
    <w:rsid w:val="004159D8"/>
    <w:rsid w:val="00421BC2"/>
    <w:rsid w:val="004734C1"/>
    <w:rsid w:val="004A0E10"/>
    <w:rsid w:val="004A1204"/>
    <w:rsid w:val="004A6142"/>
    <w:rsid w:val="004B2FAE"/>
    <w:rsid w:val="004E6094"/>
    <w:rsid w:val="004F74E4"/>
    <w:rsid w:val="00501B5D"/>
    <w:rsid w:val="0054223B"/>
    <w:rsid w:val="005A6B94"/>
    <w:rsid w:val="005E7203"/>
    <w:rsid w:val="0064522D"/>
    <w:rsid w:val="006A288D"/>
    <w:rsid w:val="006A300D"/>
    <w:rsid w:val="006D4454"/>
    <w:rsid w:val="0076116E"/>
    <w:rsid w:val="00806791"/>
    <w:rsid w:val="00820E63"/>
    <w:rsid w:val="0085171A"/>
    <w:rsid w:val="008534F2"/>
    <w:rsid w:val="00870581"/>
    <w:rsid w:val="008A580C"/>
    <w:rsid w:val="008B0DE8"/>
    <w:rsid w:val="0096249D"/>
    <w:rsid w:val="00991E71"/>
    <w:rsid w:val="009B6E1D"/>
    <w:rsid w:val="00A94EC0"/>
    <w:rsid w:val="00AA3786"/>
    <w:rsid w:val="00B63755"/>
    <w:rsid w:val="00B87020"/>
    <w:rsid w:val="00C72A78"/>
    <w:rsid w:val="00C8615C"/>
    <w:rsid w:val="00CA19EF"/>
    <w:rsid w:val="00D674D6"/>
    <w:rsid w:val="00D9087B"/>
    <w:rsid w:val="00D92492"/>
    <w:rsid w:val="00DF19A8"/>
    <w:rsid w:val="00E10657"/>
    <w:rsid w:val="00F44B99"/>
    <w:rsid w:val="00F84090"/>
    <w:rsid w:val="00FD73A5"/>
    <w:rsid w:val="00FE7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16"/>
        <w:lang w:val="it-CH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semiHidden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semiHidden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16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semiHidden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semiHidden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Wirtgen_Hamm">
      <a:dk1>
        <a:srgbClr val="41535D"/>
      </a:dk1>
      <a:lt1>
        <a:sysClr val="window" lastClr="FFFFFF"/>
      </a:lt1>
      <a:dk2>
        <a:srgbClr val="EC6600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090C50-0D79-47E1-8C01-FBDB0B22D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1206</Words>
  <Characters>7599</Characters>
  <Application>Microsoft Office Word</Application>
  <DocSecurity>0</DocSecurity>
  <Lines>63</Lines>
  <Paragraphs>17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Wirtgen GmbH</Company>
  <LinksUpToDate>false</LinksUpToDate>
  <CharactersWithSpaces>8788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Lang,Christian</cp:lastModifiedBy>
  <cp:revision>7</cp:revision>
  <cp:lastPrinted>2018-12-05T09:51:00Z</cp:lastPrinted>
  <dcterms:created xsi:type="dcterms:W3CDTF">2018-12-05T08:20:00Z</dcterms:created>
  <dcterms:modified xsi:type="dcterms:W3CDTF">2019-01-07T11:46:00Z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Wirtgen GmbH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NewReviewCycle">
    <vt:lpwstr/>
  </property>
</Properties>
</file>