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DD46789" w:rsidR="007C2FEE" w:rsidRPr="00B2044A" w:rsidRDefault="007A77D0" w:rsidP="007C2FEE">
      <w:pPr>
        <w:pStyle w:val="Head"/>
        <w:rPr>
          <w:lang w:val="en-US"/>
        </w:rPr>
      </w:pPr>
      <w:r>
        <w:rPr>
          <w:lang w:val="fr-FR"/>
        </w:rPr>
        <w:t>Benninghoven │ Le système Revoc fait ses preuves sur le terrain</w:t>
      </w:r>
    </w:p>
    <w:p w14:paraId="34A89D42" w14:textId="52165821" w:rsidR="007C2FEE" w:rsidRPr="00B2044A" w:rsidRDefault="007A77D0" w:rsidP="007C2FEE">
      <w:pPr>
        <w:pStyle w:val="Subhead"/>
        <w:rPr>
          <w:lang w:val="en-US"/>
        </w:rPr>
      </w:pPr>
      <w:r>
        <w:rPr>
          <w:bCs/>
          <w:iCs w:val="0"/>
          <w:lang w:val="fr-FR"/>
        </w:rPr>
        <w:t>La mise à niveau d’une centrale d’enrobage existante réduit de 50 % les émissions de COT</w:t>
      </w:r>
    </w:p>
    <w:p w14:paraId="3103520A" w14:textId="1BFFB070" w:rsidR="007A77D0" w:rsidRPr="00B2044A" w:rsidRDefault="00FE0AAD" w:rsidP="000C042B">
      <w:pPr>
        <w:pStyle w:val="Teaser"/>
        <w:rPr>
          <w:color w:val="000000" w:themeColor="text1"/>
          <w:lang w:val="en-US"/>
        </w:rPr>
      </w:pPr>
      <w:r>
        <w:rPr>
          <w:bCs/>
          <w:lang w:val="fr-FR"/>
        </w:rPr>
        <w:t xml:space="preserve">La solution </w:t>
      </w:r>
      <w:proofErr w:type="spellStart"/>
      <w:r>
        <w:rPr>
          <w:bCs/>
          <w:lang w:val="fr-FR"/>
        </w:rPr>
        <w:t>Retrofit</w:t>
      </w:r>
      <w:proofErr w:type="spellEnd"/>
      <w:r>
        <w:rPr>
          <w:bCs/>
          <w:lang w:val="fr-FR"/>
        </w:rPr>
        <w:t xml:space="preserve"> </w:t>
      </w:r>
      <w:proofErr w:type="spellStart"/>
      <w:r>
        <w:rPr>
          <w:bCs/>
          <w:lang w:val="fr-FR"/>
        </w:rPr>
        <w:t>Revoc</w:t>
      </w:r>
      <w:proofErr w:type="spellEnd"/>
      <w:r>
        <w:rPr>
          <w:bCs/>
          <w:lang w:val="fr-FR"/>
        </w:rPr>
        <w:t xml:space="preserve"> a été installée</w:t>
      </w:r>
      <w:r>
        <w:rPr>
          <w:bCs/>
          <w:color w:val="000000" w:themeColor="text1"/>
          <w:lang w:val="fr-FR"/>
        </w:rPr>
        <w:t xml:space="preserve"> sur une centrale d’enrobage existante à Nentershausen, en Hesse. Le « catalyseur pour centrales d’enrobage » fait partie des technologies innovantes</w:t>
      </w:r>
      <w:r>
        <w:rPr>
          <w:bCs/>
          <w:lang w:val="fr-FR"/>
        </w:rPr>
        <w:t xml:space="preserve"> </w:t>
      </w:r>
      <w:r>
        <w:rPr>
          <w:bCs/>
          <w:color w:val="000000" w:themeColor="text1"/>
          <w:lang w:val="fr-FR"/>
        </w:rPr>
        <w:t>de Benninghoven qui permettent une production d’enrobé plus durable.</w:t>
      </w:r>
    </w:p>
    <w:p w14:paraId="35EBFF92" w14:textId="32E9CD95" w:rsidR="000C042B" w:rsidRPr="00B2044A" w:rsidRDefault="000C042B" w:rsidP="000C042B">
      <w:pPr>
        <w:pStyle w:val="Teaserhead"/>
        <w:rPr>
          <w:lang w:val="en-US"/>
        </w:rPr>
      </w:pPr>
      <w:r>
        <w:rPr>
          <w:bCs/>
          <w:lang w:val="fr-FR"/>
        </w:rPr>
        <w:t xml:space="preserve">Un enrobé de haute qualité pour la construction de routes et de chemins </w:t>
      </w:r>
    </w:p>
    <w:p w14:paraId="02149EF6" w14:textId="3B2086B0" w:rsidR="000C042B" w:rsidRPr="00B2044A" w:rsidRDefault="000C042B" w:rsidP="000C042B">
      <w:pPr>
        <w:pStyle w:val="Standardabsatz"/>
        <w:rPr>
          <w:lang w:val="en-US"/>
        </w:rPr>
      </w:pPr>
      <w:r>
        <w:rPr>
          <w:lang w:val="fr-FR"/>
        </w:rPr>
        <w:t xml:space="preserve">L’installation de Benninghoven de type TBA, dont l’année de construction est 2007, se trouve sur le site d’une carrière de basalte et produit chaque année entre 80 000 et 100 000 t d’enrobé de haute qualité destiné à la construction de routes et de chemins. Afin de pouvoir produire de </w:t>
      </w:r>
      <w:proofErr w:type="gramStart"/>
      <w:r>
        <w:rPr>
          <w:lang w:val="fr-FR"/>
        </w:rPr>
        <w:t>l’enrobé</w:t>
      </w:r>
      <w:proofErr w:type="gramEnd"/>
      <w:r>
        <w:rPr>
          <w:lang w:val="fr-FR"/>
        </w:rPr>
        <w:t xml:space="preserve"> de façon encore plus durable à l’avenir, l’exploitant a décidé de mettre à niveau son installation avec le catalyseur pour centrales d’enrobage.</w:t>
      </w:r>
    </w:p>
    <w:p w14:paraId="79870B96" w14:textId="3238804B" w:rsidR="000C042B" w:rsidRPr="00B2044A" w:rsidRDefault="000C042B" w:rsidP="00CD16E0">
      <w:pPr>
        <w:pStyle w:val="Standardabsatz"/>
        <w:rPr>
          <w:lang w:val="en-US"/>
        </w:rPr>
      </w:pPr>
      <w:r>
        <w:rPr>
          <w:lang w:val="fr-FR"/>
        </w:rPr>
        <w:t xml:space="preserve">« Nous avons opté pour le Revoc car ce système nous permet de tenir les valeurs réglementaires des émissions de carbone organique total (COT) y compris avec des taux d’adjonction de matériau recyclé élevés », explique Peter Bach, gérant de WWA Westerwald </w:t>
      </w:r>
      <w:proofErr w:type="spellStart"/>
      <w:r>
        <w:rPr>
          <w:lang w:val="fr-FR"/>
        </w:rPr>
        <w:t>Asphalt</w:t>
      </w:r>
      <w:proofErr w:type="spellEnd"/>
      <w:r>
        <w:rPr>
          <w:lang w:val="fr-FR"/>
        </w:rPr>
        <w:t>.</w:t>
      </w:r>
    </w:p>
    <w:p w14:paraId="0129264E" w14:textId="44DBC397" w:rsidR="000C042B" w:rsidRPr="00B2044A" w:rsidRDefault="00771756" w:rsidP="000C042B">
      <w:pPr>
        <w:pStyle w:val="Teaserhead"/>
        <w:rPr>
          <w:lang w:val="en-US"/>
        </w:rPr>
      </w:pPr>
      <w:r>
        <w:rPr>
          <w:bCs/>
          <w:lang w:val="fr-FR"/>
        </w:rPr>
        <w:t xml:space="preserve">Contribution à la pérennité du site </w:t>
      </w:r>
    </w:p>
    <w:p w14:paraId="338487DA" w14:textId="69DBEB25" w:rsidR="000C042B" w:rsidRPr="00B2044A" w:rsidRDefault="000C042B" w:rsidP="000C042B">
      <w:pPr>
        <w:pStyle w:val="Standardabsatz"/>
        <w:rPr>
          <w:lang w:val="en-US"/>
        </w:rPr>
      </w:pPr>
      <w:r>
        <w:rPr>
          <w:lang w:val="fr-FR"/>
        </w:rPr>
        <w:t>Grâce à la technologie brevetée de pointe, l’exploitant est aujourd’hui en mesure de faire passer le taux d’adjonction maximal de matériau recyclé, qui était jusqu’à présent de 30 ou 40 %, à 50 % tout en réduisant de plus de 50 % les émissions de COT. Les premiers retours pratiques sont très bons. En outre, il était important pour le producteur d’enrobé que l’utilisation de ce système permette d’assurer la pérennité du site.</w:t>
      </w:r>
    </w:p>
    <w:p w14:paraId="3F693261" w14:textId="34D8E925" w:rsidR="000C042B" w:rsidRPr="00B2044A" w:rsidRDefault="000C042B" w:rsidP="000C042B">
      <w:pPr>
        <w:pStyle w:val="Standardabsatz"/>
        <w:rPr>
          <w:lang w:val="en-US"/>
        </w:rPr>
      </w:pPr>
      <w:r>
        <w:rPr>
          <w:lang w:val="fr-FR"/>
        </w:rPr>
        <w:t>Deux aspects essentiels viennent déterminer la production durable d’enrobé : d’une part, il s’agit d’augmenter le taux d’adjonction de matériau recyclé pour préserver les ressources et réutiliser de manière raisonnable le matériau de récupération. En effet, plus le taux d'adjonction de matériau recyclé est élevé, moins il faut de bitume frais et plus l’empreinte carbone est faible. D’autre part, les seuils stricts de COT régis par la norme allemande TA Luft, qui sont de &lt;50 mg/m³, doivent impérativement être respectés.</w:t>
      </w:r>
    </w:p>
    <w:p w14:paraId="69225876" w14:textId="77777777" w:rsidR="007B15D3" w:rsidRPr="00B2044A" w:rsidRDefault="007B15D3" w:rsidP="007B15D3">
      <w:pPr>
        <w:pStyle w:val="Teaserhead"/>
        <w:rPr>
          <w:lang w:val="en-US"/>
        </w:rPr>
      </w:pPr>
      <w:r>
        <w:rPr>
          <w:bCs/>
          <w:lang w:val="fr-FR"/>
        </w:rPr>
        <w:t xml:space="preserve">Taux de recyclage élevés combinés à des faibles émissions </w:t>
      </w:r>
    </w:p>
    <w:p w14:paraId="41BE8057" w14:textId="00751034" w:rsidR="000C042B" w:rsidRPr="00B2044A" w:rsidRDefault="000C042B" w:rsidP="000C042B">
      <w:pPr>
        <w:pStyle w:val="Standardabsatz"/>
        <w:rPr>
          <w:lang w:val="en-US"/>
        </w:rPr>
      </w:pPr>
      <w:r>
        <w:rPr>
          <w:lang w:val="fr-FR"/>
        </w:rPr>
        <w:t xml:space="preserve">Si l'asphalte de récupération peut d’ores et déjà être ajouté en toute sécurité dans le processus de production grâce aux technologies de recyclage à chaud ou à froid, les émissions de carbone organique total sont toutefois dans </w:t>
      </w:r>
      <w:proofErr w:type="gramStart"/>
      <w:r>
        <w:rPr>
          <w:lang w:val="fr-FR"/>
        </w:rPr>
        <w:t>ce cas plus élevées</w:t>
      </w:r>
      <w:proofErr w:type="gramEnd"/>
      <w:r>
        <w:rPr>
          <w:lang w:val="fr-FR"/>
        </w:rPr>
        <w:t>. Lors du réchauffement de l’asphalte de récupération, une partie des concentrations de COT s'évapore ainsi du bitume contenu dans le matériau recyclé. Le COT produit potentiellement plus de gaz d'échappement que le CO</w:t>
      </w:r>
      <w:r>
        <w:rPr>
          <w:rFonts w:ascii="Cambria Math" w:hAnsi="Cambria Math"/>
          <w:lang w:val="fr-FR"/>
        </w:rPr>
        <w:t>₂</w:t>
      </w:r>
      <w:r>
        <w:rPr>
          <w:lang w:val="fr-FR"/>
        </w:rPr>
        <w:t xml:space="preserve"> et est dangereux pour la santé à concentrations élevées.</w:t>
      </w:r>
    </w:p>
    <w:p w14:paraId="58AD8F8D" w14:textId="77777777" w:rsidR="007B15D3" w:rsidRPr="00B2044A" w:rsidRDefault="007B15D3">
      <w:pPr>
        <w:rPr>
          <w:rFonts w:eastAsiaTheme="minorHAnsi" w:cstheme="minorBidi"/>
          <w:sz w:val="22"/>
          <w:szCs w:val="24"/>
          <w:lang w:val="en-US"/>
        </w:rPr>
      </w:pPr>
      <w:r>
        <w:rPr>
          <w:lang w:val="fr-FR"/>
        </w:rPr>
        <w:br w:type="page"/>
      </w:r>
    </w:p>
    <w:p w14:paraId="444E5FEC" w14:textId="25FB539D" w:rsidR="000C042B" w:rsidRPr="00B2044A" w:rsidRDefault="000C042B" w:rsidP="00B2702D">
      <w:pPr>
        <w:pStyle w:val="Standardabsatz"/>
        <w:rPr>
          <w:lang w:val="fr-FR"/>
        </w:rPr>
      </w:pPr>
      <w:r>
        <w:rPr>
          <w:lang w:val="fr-FR"/>
        </w:rPr>
        <w:lastRenderedPageBreak/>
        <w:t>Par le passé, il fallait quasiment choisir entre soit respecter des taux de recyclage élevés d'asphalte de récupération, soit agir de manière durable. Grâce au système REVOC performant, ce dilemme est désormais réglé : jusqu'à 50 % de réduction des émissions de COT et jusqu’à 60 % d’augmentation des taux de recyclage.</w:t>
      </w:r>
    </w:p>
    <w:p w14:paraId="0DC2C42B" w14:textId="682FEA2F" w:rsidR="000C042B" w:rsidRPr="00B2044A" w:rsidRDefault="000C042B" w:rsidP="00B2702D">
      <w:pPr>
        <w:pStyle w:val="Teaserhead"/>
        <w:rPr>
          <w:lang w:val="en-US"/>
        </w:rPr>
      </w:pPr>
      <w:proofErr w:type="spellStart"/>
      <w:r>
        <w:rPr>
          <w:bCs/>
          <w:lang w:val="fr-FR"/>
        </w:rPr>
        <w:t>Revoc</w:t>
      </w:r>
      <w:proofErr w:type="spellEnd"/>
      <w:r>
        <w:rPr>
          <w:bCs/>
          <w:lang w:val="fr-FR"/>
        </w:rPr>
        <w:t xml:space="preserve"> – écologique et économique </w:t>
      </w:r>
    </w:p>
    <w:p w14:paraId="1D59834D" w14:textId="35C374C5" w:rsidR="000C042B" w:rsidRPr="00B2044A" w:rsidRDefault="000C042B" w:rsidP="00AC362A">
      <w:pPr>
        <w:pStyle w:val="Standardabsatz"/>
        <w:rPr>
          <w:lang w:val="fr-FR"/>
        </w:rPr>
      </w:pPr>
      <w:r>
        <w:rPr>
          <w:lang w:val="fr-FR"/>
        </w:rPr>
        <w:t>Le système fonctionne comme un catalyseur. Les vapeurs qui se forment dans le malaxeur de la centrale d’enrobage sont aspirées directement là où elle sont générées, avant d’être dirigées dans le système Revoc où elles subissent un retraitement thermique. Grâce à la réduction des émissions, l’exploitant de l’installation peut incorporer un taux supérieur de matériau recyclé dans le processus d’enrobage sans pour autant dépasser les seuils réglementaires. L’utilisation réduite de matières premières primaires permet non seulement de préserver les ressources naturelles, mais aussi de réduire les coûts.</w:t>
      </w:r>
    </w:p>
    <w:p w14:paraId="0E0ED26E" w14:textId="77777777" w:rsidR="000C042B" w:rsidRPr="00B2044A" w:rsidRDefault="000C042B" w:rsidP="00B2702D">
      <w:pPr>
        <w:pStyle w:val="Teaserhead"/>
        <w:rPr>
          <w:lang w:val="en-US"/>
        </w:rPr>
      </w:pPr>
      <w:r>
        <w:rPr>
          <w:bCs/>
          <w:lang w:val="fr-FR"/>
        </w:rPr>
        <w:t>Des mesures confirment les résultats</w:t>
      </w:r>
    </w:p>
    <w:p w14:paraId="71B2171E" w14:textId="26637A87" w:rsidR="000C042B" w:rsidRPr="00B2044A" w:rsidRDefault="00FB6572" w:rsidP="00B2702D">
      <w:pPr>
        <w:pStyle w:val="Standardabsatz"/>
        <w:rPr>
          <w:lang w:val="fr-FR"/>
        </w:rPr>
      </w:pPr>
      <w:r>
        <w:rPr>
          <w:lang w:val="fr-FR"/>
        </w:rPr>
        <w:t>L’ensemble du projet a été suivi de près dès le départ, que ce soit sur site, par téléphone ou par télémaintenance. Le suivi impliquait notamment des mesures régulières des émissions ainsi que les éventuels ajustements de l’installation. Le résultat a surpassé les prévisions de réduction des émissions et a même été confirmé par des mesures externes.</w:t>
      </w:r>
    </w:p>
    <w:p w14:paraId="582DC45F" w14:textId="77777777" w:rsidR="000C042B" w:rsidRPr="00B2044A" w:rsidRDefault="000C042B" w:rsidP="00B2702D">
      <w:pPr>
        <w:pStyle w:val="Teaserhead"/>
        <w:rPr>
          <w:lang w:val="en-US"/>
        </w:rPr>
      </w:pPr>
      <w:r>
        <w:rPr>
          <w:bCs/>
          <w:lang w:val="fr-FR"/>
        </w:rPr>
        <w:t xml:space="preserve">Des perspectives favorables pour les exploitants d’anciennes installations </w:t>
      </w:r>
    </w:p>
    <w:p w14:paraId="1F43E6BA" w14:textId="7DEDF1DC" w:rsidR="00637944" w:rsidRPr="00B2044A" w:rsidRDefault="000C042B" w:rsidP="007977A8">
      <w:pPr>
        <w:pStyle w:val="Standardabsatz"/>
        <w:rPr>
          <w:lang w:val="en-US"/>
        </w:rPr>
      </w:pPr>
      <w:r>
        <w:rPr>
          <w:lang w:val="fr-FR"/>
        </w:rPr>
        <w:t xml:space="preserve">Grâce à l’augmentation de la performance de la centrale, aux adjonctions plus élevées possibles de matériau recyclé et à la réduction des émissions, toute installation existante mise à niveau avec le système Revoc comme solution Retrofit peut assurer sa pérennité face aux défis de l’avenir. Le système est conçu </w:t>
      </w:r>
      <w:proofErr w:type="gramStart"/>
      <w:r>
        <w:rPr>
          <w:lang w:val="fr-FR"/>
        </w:rPr>
        <w:t>de manière à ce</w:t>
      </w:r>
      <w:proofErr w:type="gramEnd"/>
      <w:r>
        <w:rPr>
          <w:lang w:val="fr-FR"/>
        </w:rPr>
        <w:t xml:space="preserve"> que les installations existantes de constructeurs tiers puissent aussi être équipées.</w:t>
      </w:r>
    </w:p>
    <w:p w14:paraId="16BB16EE" w14:textId="77777777" w:rsidR="007B15D3" w:rsidRPr="00B2044A" w:rsidRDefault="007B15D3" w:rsidP="007977A8">
      <w:pPr>
        <w:pStyle w:val="Standardabsatz"/>
        <w:rPr>
          <w:lang w:val="en-US"/>
        </w:rPr>
      </w:pPr>
    </w:p>
    <w:p w14:paraId="64ABBB85" w14:textId="4033D374" w:rsidR="007C2FEE" w:rsidRPr="00B2044A" w:rsidRDefault="007C2FEE" w:rsidP="00BC487A">
      <w:pPr>
        <w:rPr>
          <w:b/>
          <w:bCs/>
          <w:sz w:val="22"/>
          <w:szCs w:val="22"/>
          <w:lang w:val="en-US"/>
        </w:rPr>
      </w:pPr>
      <w:r>
        <w:rPr>
          <w:b/>
          <w:bCs/>
          <w:sz w:val="22"/>
          <w:szCs w:val="22"/>
          <w:lang w:val="fr-FR"/>
        </w:rPr>
        <w:t>Photos :</w:t>
      </w:r>
    </w:p>
    <w:p w14:paraId="06345839" w14:textId="77777777" w:rsidR="00BC487A" w:rsidRPr="00B2044A" w:rsidRDefault="00BC487A" w:rsidP="00BC487A">
      <w:pPr>
        <w:rPr>
          <w:rFonts w:eastAsiaTheme="minorHAnsi" w:cstheme="minorBidi"/>
          <w:b/>
          <w:sz w:val="22"/>
          <w:szCs w:val="24"/>
          <w:lang w:val="en-US"/>
        </w:rPr>
      </w:pPr>
    </w:p>
    <w:p w14:paraId="5BFBF390" w14:textId="4C58DAD0" w:rsidR="007C2FEE" w:rsidRPr="00B2044A" w:rsidRDefault="007C2FEE" w:rsidP="00BA7BC5">
      <w:pPr>
        <w:pStyle w:val="BUbold"/>
        <w:rPr>
          <w:b w:val="0"/>
          <w:bCs/>
          <w:szCs w:val="20"/>
          <w:lang w:val="en-US"/>
        </w:rPr>
      </w:pPr>
      <w:r>
        <w:rPr>
          <w:b w:val="0"/>
          <w:noProof/>
          <w:lang w:val="fr-FR"/>
        </w:rPr>
        <w:drawing>
          <wp:inline distT="0" distB="0" distL="0" distR="0" wp14:anchorId="622CC7EE" wp14:editId="6DED137F">
            <wp:extent cx="2404800" cy="160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fr-FR"/>
        </w:rPr>
        <w:br/>
      </w:r>
      <w:r>
        <w:rPr>
          <w:bCs/>
          <w:lang w:val="fr-FR"/>
        </w:rPr>
        <w:t>Benninghoven_Nentershausen_01</w:t>
      </w:r>
      <w:r>
        <w:rPr>
          <w:b w:val="0"/>
          <w:lang w:val="fr-FR"/>
        </w:rPr>
        <w:br/>
      </w:r>
      <w:r>
        <w:rPr>
          <w:b w:val="0"/>
          <w:kern w:val="2"/>
          <w:szCs w:val="20"/>
          <w:lang w:val="fr-FR"/>
          <w14:ligatures w14:val="standardContextual"/>
        </w:rPr>
        <w:t xml:space="preserve">Le système Revoc de Benninghoven a été installé dans la centrale d’enrobage existante à Nentershausen. </w:t>
      </w:r>
      <w:r>
        <w:rPr>
          <w:b w:val="0"/>
          <w:szCs w:val="20"/>
          <w:lang w:val="fr-FR"/>
        </w:rPr>
        <w:t>La solution Retrofit permet de réduire de plus de 50 % les émissions de COT.</w:t>
      </w:r>
    </w:p>
    <w:p w14:paraId="10AF8B22" w14:textId="77777777" w:rsidR="000D357E" w:rsidRPr="00B2044A" w:rsidRDefault="000D357E" w:rsidP="000D357E">
      <w:pPr>
        <w:pStyle w:val="BUnormal"/>
        <w:rPr>
          <w:lang w:val="en-US"/>
        </w:rPr>
      </w:pPr>
    </w:p>
    <w:p w14:paraId="76D03DFA" w14:textId="77777777" w:rsidR="000F5D3F" w:rsidRPr="00B2044A" w:rsidRDefault="000F5D3F" w:rsidP="000F5D3F">
      <w:pPr>
        <w:pStyle w:val="Note"/>
        <w:rPr>
          <w:lang w:val="en-US"/>
        </w:rPr>
      </w:pPr>
    </w:p>
    <w:p w14:paraId="6BBBB646" w14:textId="2640ED65" w:rsidR="007C2FEE" w:rsidRPr="00B2044A" w:rsidRDefault="007C2FEE" w:rsidP="007C2FEE">
      <w:pPr>
        <w:pStyle w:val="BUbold"/>
        <w:rPr>
          <w:lang w:val="en-US"/>
        </w:rPr>
      </w:pPr>
      <w:r>
        <w:rPr>
          <w:b w:val="0"/>
          <w:noProof/>
          <w:lang w:val="fr-FR"/>
        </w:rPr>
        <w:lastRenderedPageBreak/>
        <w:drawing>
          <wp:inline distT="0" distB="0" distL="0" distR="0" wp14:anchorId="4C88ECF6" wp14:editId="7347493C">
            <wp:extent cx="2404800" cy="160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fr-FR"/>
        </w:rPr>
        <w:br/>
      </w:r>
      <w:r>
        <w:rPr>
          <w:bCs/>
          <w:lang w:val="fr-FR"/>
        </w:rPr>
        <w:t>Benninghoven_Nentershausen_02</w:t>
      </w:r>
    </w:p>
    <w:p w14:paraId="70BE55A0" w14:textId="51605DD1" w:rsidR="00675F80" w:rsidRPr="00B2044A" w:rsidRDefault="00675F80" w:rsidP="007C2FEE">
      <w:pPr>
        <w:pStyle w:val="BUnormal"/>
        <w:rPr>
          <w:lang w:val="fr-FR"/>
        </w:rPr>
      </w:pPr>
      <w:r>
        <w:rPr>
          <w:lang w:val="fr-FR"/>
        </w:rPr>
        <w:t xml:space="preserve">Le système </w:t>
      </w:r>
      <w:proofErr w:type="spellStart"/>
      <w:r>
        <w:rPr>
          <w:lang w:val="fr-FR"/>
        </w:rPr>
        <w:t>Revoc</w:t>
      </w:r>
      <w:proofErr w:type="spellEnd"/>
      <w:r>
        <w:rPr>
          <w:lang w:val="fr-FR"/>
        </w:rPr>
        <w:t xml:space="preserve"> a été adapté sur mesure à l'installation Benninghoven de type TBA. Elle produit chaque année entre 80 000 et 100 000 t d’enrobé de haute qualité destiné à la construction de routes et de chemins</w:t>
      </w:r>
      <w:r w:rsidR="00B2044A">
        <w:rPr>
          <w:lang w:val="fr-FR"/>
        </w:rPr>
        <w:t>.</w:t>
      </w:r>
    </w:p>
    <w:p w14:paraId="0EFA6C95" w14:textId="3E12E192" w:rsidR="00675F80" w:rsidRPr="00B2044A" w:rsidRDefault="00675F80" w:rsidP="00675F80">
      <w:pPr>
        <w:pStyle w:val="BUbold"/>
        <w:rPr>
          <w:lang w:val="fr-FR"/>
        </w:rPr>
      </w:pPr>
      <w:r>
        <w:rPr>
          <w:b w:val="0"/>
          <w:noProof/>
          <w:lang w:val="fr-FR"/>
        </w:rPr>
        <w:drawing>
          <wp:inline distT="0" distB="0" distL="0" distR="0" wp14:anchorId="46E8D3E3" wp14:editId="71D31F8A">
            <wp:extent cx="2404800" cy="1603200"/>
            <wp:effectExtent l="0" t="0" r="0" b="0"/>
            <wp:docPr id="351039572" name="Grafik 35103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39572" name="Grafik 35103957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fr-FR"/>
        </w:rPr>
        <w:br/>
      </w:r>
      <w:r>
        <w:rPr>
          <w:bCs/>
          <w:lang w:val="fr-FR"/>
        </w:rPr>
        <w:t>Benninghoven_Nentershausen_03</w:t>
      </w:r>
    </w:p>
    <w:p w14:paraId="613FF815" w14:textId="679067D2" w:rsidR="00675F80" w:rsidRPr="00B2044A" w:rsidRDefault="007B15D3" w:rsidP="007C2FEE">
      <w:pPr>
        <w:pStyle w:val="BUnormal"/>
        <w:rPr>
          <w:lang w:val="en-US"/>
        </w:rPr>
      </w:pPr>
      <w:r>
        <w:rPr>
          <w:lang w:val="fr-FR"/>
        </w:rPr>
        <w:t>Les émissions sont aspirées directement là où elles sont générées grâce au catalyseur pour centrales d’enrobage.</w:t>
      </w:r>
    </w:p>
    <w:p w14:paraId="72EFC26F" w14:textId="1D6673A1" w:rsidR="00675F80" w:rsidRPr="00B2044A" w:rsidRDefault="00675F80" w:rsidP="00675F80">
      <w:pPr>
        <w:pStyle w:val="BUbold"/>
        <w:rPr>
          <w:lang w:val="en-US"/>
        </w:rPr>
      </w:pPr>
      <w:r>
        <w:rPr>
          <w:b w:val="0"/>
          <w:noProof/>
          <w:lang w:val="fr-FR"/>
        </w:rPr>
        <w:drawing>
          <wp:inline distT="0" distB="0" distL="0" distR="0" wp14:anchorId="66E9E956" wp14:editId="17354635">
            <wp:extent cx="2404800" cy="1603200"/>
            <wp:effectExtent l="0" t="0" r="0" b="0"/>
            <wp:docPr id="1754579812" name="Grafik 175457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79812" name="Grafik 175457981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fr-FR"/>
        </w:rPr>
        <w:br/>
      </w:r>
      <w:r>
        <w:rPr>
          <w:bCs/>
          <w:lang w:val="fr-FR"/>
        </w:rPr>
        <w:t>Benninghoven_Nentershausen_04</w:t>
      </w:r>
    </w:p>
    <w:p w14:paraId="730310D6" w14:textId="78FBED6B" w:rsidR="00675F80" w:rsidRPr="00B2044A" w:rsidRDefault="007B15D3" w:rsidP="00675F80">
      <w:pPr>
        <w:pStyle w:val="BUnormal"/>
        <w:rPr>
          <w:lang w:val="en-US"/>
        </w:rPr>
      </w:pPr>
      <w:r>
        <w:rPr>
          <w:lang w:val="fr-FR"/>
        </w:rPr>
        <w:t>Des taux d'adjonction de matériau recyclé plus élevés combinés à des émissions de COT moindres améliorent la durabilité de la production d’enrobé.</w:t>
      </w:r>
    </w:p>
    <w:p w14:paraId="43BC7053" w14:textId="77AEB716" w:rsidR="00980313" w:rsidRPr="00B2044A" w:rsidRDefault="00980313" w:rsidP="007C2FEE">
      <w:pPr>
        <w:pStyle w:val="BUnormal"/>
        <w:rPr>
          <w:i/>
          <w:iCs/>
          <w:lang w:val="en-US"/>
        </w:rPr>
      </w:pPr>
    </w:p>
    <w:p w14:paraId="67E83AFA" w14:textId="6DF33779" w:rsidR="00980313" w:rsidRPr="00B2044A" w:rsidRDefault="00714D6B" w:rsidP="00A96B2E">
      <w:pPr>
        <w:pStyle w:val="Note"/>
        <w:rPr>
          <w:lang w:val="en-US"/>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4BCF19F1" w14:textId="77777777" w:rsidR="007B15D3" w:rsidRPr="00B2044A" w:rsidRDefault="007B15D3">
      <w:pPr>
        <w:rPr>
          <w:rFonts w:eastAsiaTheme="minorHAnsi" w:cstheme="minorBidi"/>
          <w:b/>
          <w:iCs/>
          <w:sz w:val="22"/>
          <w:szCs w:val="24"/>
          <w:lang w:val="en-US"/>
        </w:rPr>
      </w:pPr>
      <w:r>
        <w:rPr>
          <w:lang w:val="fr-FR"/>
        </w:rPr>
        <w:br w:type="page"/>
      </w:r>
    </w:p>
    <w:p w14:paraId="717825D0" w14:textId="56C7D8A5" w:rsidR="00B409DF" w:rsidRDefault="00B409DF" w:rsidP="00B409DF">
      <w:pPr>
        <w:pStyle w:val="Absatzberschrift"/>
        <w:rPr>
          <w:iCs/>
        </w:rPr>
      </w:pPr>
      <w:r>
        <w:rPr>
          <w:bCs/>
          <w:lang w:val="fr-FR"/>
        </w:rPr>
        <w:lastRenderedPageBreak/>
        <w:t>VOUS OBTIENDREZ DE PLUS AMPLES INFORMATIONS AUPRÈS DE :</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Pr="00B2044A" w:rsidRDefault="00B409DF" w:rsidP="00B409DF">
      <w:pPr>
        <w:pStyle w:val="Fuzeile1"/>
        <w:rPr>
          <w:lang w:val="en-US"/>
        </w:rPr>
      </w:pPr>
      <w:r>
        <w:rPr>
          <w:bCs w:val="0"/>
          <w:iCs w:val="0"/>
          <w:lang w:val="fr-FR"/>
        </w:rPr>
        <w:t>Allemagne</w:t>
      </w:r>
    </w:p>
    <w:p w14:paraId="2DFD9654" w14:textId="77777777" w:rsidR="00B409DF" w:rsidRPr="00B2044A" w:rsidRDefault="00B409DF" w:rsidP="00B409DF">
      <w:pPr>
        <w:pStyle w:val="Fuzeile1"/>
        <w:rPr>
          <w:lang w:val="en-US"/>
        </w:rPr>
      </w:pPr>
    </w:p>
    <w:p w14:paraId="747CCDAF" w14:textId="73D0218C" w:rsidR="00B409DF" w:rsidRPr="00B2044A" w:rsidRDefault="00B409DF" w:rsidP="00B409DF">
      <w:pPr>
        <w:pStyle w:val="Fuzeile1"/>
        <w:rPr>
          <w:rFonts w:ascii="Times New Roman" w:hAnsi="Times New Roman" w:cs="Times New Roman"/>
          <w:lang w:val="en-US"/>
        </w:rPr>
      </w:pPr>
      <w:r>
        <w:rPr>
          <w:bCs w:val="0"/>
          <w:iCs w:val="0"/>
          <w:lang w:val="fr-FR"/>
        </w:rPr>
        <w:t xml:space="preserve">Téléphone : +49 (0) 2645 131 – </w:t>
      </w:r>
      <w:r w:rsidRPr="00B2044A">
        <w:rPr>
          <w:bCs w:val="0"/>
          <w:iCs w:val="0"/>
          <w:lang w:val="fr-FR"/>
        </w:rPr>
        <w:t>1966</w:t>
      </w:r>
    </w:p>
    <w:p w14:paraId="72EBA31D" w14:textId="77777777" w:rsidR="00B409DF" w:rsidRPr="00B2044A" w:rsidRDefault="00B409DF" w:rsidP="00B409DF">
      <w:pPr>
        <w:pStyle w:val="Fuzeile1"/>
        <w:rPr>
          <w:lang w:val="en-US"/>
        </w:rPr>
      </w:pPr>
      <w:r w:rsidRPr="00B2044A">
        <w:rPr>
          <w:bCs w:val="0"/>
          <w:iCs w:val="0"/>
          <w:lang w:val="fr-FR"/>
        </w:rPr>
        <w:t>Téléfax : +49 (0) 2645 131 – 499</w:t>
      </w:r>
    </w:p>
    <w:p w14:paraId="54DD8925" w14:textId="798D5698" w:rsidR="00B409DF" w:rsidRPr="00B2044A" w:rsidRDefault="00B409DF" w:rsidP="00B409DF">
      <w:pPr>
        <w:pStyle w:val="Fuzeile1"/>
        <w:rPr>
          <w:lang w:val="en-US"/>
        </w:rPr>
      </w:pPr>
      <w:r>
        <w:rPr>
          <w:bCs w:val="0"/>
          <w:iCs w:val="0"/>
          <w:lang w:val="fr-FR"/>
        </w:rPr>
        <w:t>Courriel : PR@wirtgen-group.com</w:t>
      </w:r>
    </w:p>
    <w:p w14:paraId="51E322C9" w14:textId="77777777" w:rsidR="00B409DF" w:rsidRPr="00B2044A" w:rsidRDefault="00B409DF" w:rsidP="00B409DF">
      <w:pPr>
        <w:pStyle w:val="Fuzeile1"/>
        <w:rPr>
          <w:vanish/>
          <w:lang w:val="en-US"/>
        </w:rPr>
      </w:pPr>
    </w:p>
    <w:p w14:paraId="11BA6AC4" w14:textId="77777777" w:rsidR="00B409DF" w:rsidRPr="00114A31" w:rsidRDefault="00B409DF" w:rsidP="00B409DF">
      <w:pPr>
        <w:pStyle w:val="Fuzeile1"/>
      </w:pPr>
      <w:r>
        <w:rPr>
          <w:bCs w:val="0"/>
          <w:iCs w:val="0"/>
          <w:lang w:val="fr-FR"/>
        </w:rPr>
        <w:t>www.wirtgen-group.com</w:t>
      </w:r>
    </w:p>
    <w:p w14:paraId="3D604A55" w14:textId="3902A728"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1FC76" w14:textId="77777777" w:rsidR="00490D50" w:rsidRDefault="00490D50" w:rsidP="00E55534">
      <w:r>
        <w:separator/>
      </w:r>
    </w:p>
  </w:endnote>
  <w:endnote w:type="continuationSeparator" w:id="0">
    <w:p w14:paraId="23B31B82" w14:textId="77777777" w:rsidR="00490D50" w:rsidRDefault="00490D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GmbH</w:t>
          </w:r>
          <w:r>
            <w:rPr>
              <w:szCs w:val="20"/>
              <w:lang w:val="fr-FR"/>
            </w:rPr>
            <w:t xml:space="preserve"> · Reinhard-Wirtgen-Str.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E945" w14:textId="77777777" w:rsidR="00490D50" w:rsidRDefault="00490D50" w:rsidP="00E55534">
      <w:r>
        <w:separator/>
      </w:r>
    </w:p>
  </w:footnote>
  <w:footnote w:type="continuationSeparator" w:id="0">
    <w:p w14:paraId="4EC3B3C7" w14:textId="77777777" w:rsidR="00490D50" w:rsidRDefault="00490D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0D695AE" w:rsidR="000278CB" w:rsidRDefault="007B15D3">
    <w:pPr>
      <w:pStyle w:val="Kopfzeile"/>
    </w:pPr>
    <w:r>
      <w:rPr>
        <w:noProof/>
        <w:lang w:val="fr-FR"/>
      </w:rPr>
      <mc:AlternateContent>
        <mc:Choice Requires="wps">
          <w:drawing>
            <wp:anchor distT="0" distB="0" distL="0" distR="0" simplePos="0" relativeHeight="251661312" behindDoc="0" locked="0" layoutInCell="1" allowOverlap="1" wp14:anchorId="73391A30" wp14:editId="329FE3D3">
              <wp:simplePos x="635" y="635"/>
              <wp:positionH relativeFrom="page">
                <wp:align>right</wp:align>
              </wp:positionH>
              <wp:positionV relativeFrom="page">
                <wp:align>top</wp:align>
              </wp:positionV>
              <wp:extent cx="443865" cy="443865"/>
              <wp:effectExtent l="0" t="0" r="0" b="16510"/>
              <wp:wrapNone/>
              <wp:docPr id="1340043579"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91A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9FAFD5" w:rsidR="00533132" w:rsidRPr="00533132" w:rsidRDefault="007B15D3" w:rsidP="00533132">
    <w:pPr>
      <w:pStyle w:val="Kopfzeile"/>
    </w:pPr>
    <w:r>
      <w:rPr>
        <w:noProof/>
        <w:lang w:val="fr-FR"/>
      </w:rPr>
      <mc:AlternateContent>
        <mc:Choice Requires="wps">
          <w:drawing>
            <wp:anchor distT="0" distB="0" distL="0" distR="0" simplePos="0" relativeHeight="251662336" behindDoc="0" locked="0" layoutInCell="1" allowOverlap="1" wp14:anchorId="04293FCC" wp14:editId="0531451D">
              <wp:simplePos x="752475" y="447675"/>
              <wp:positionH relativeFrom="page">
                <wp:align>right</wp:align>
              </wp:positionH>
              <wp:positionV relativeFrom="page">
                <wp:align>top</wp:align>
              </wp:positionV>
              <wp:extent cx="443865" cy="443865"/>
              <wp:effectExtent l="0" t="0" r="0" b="16510"/>
              <wp:wrapNone/>
              <wp:docPr id="18787862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93FCC"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5A8D31" w:rsidR="00533132" w:rsidRDefault="007B15D3">
    <w:pPr>
      <w:pStyle w:val="Kopfzeile"/>
    </w:pPr>
    <w:r>
      <w:rPr>
        <w:noProof/>
        <w:lang w:val="fr-FR"/>
      </w:rPr>
      <mc:AlternateContent>
        <mc:Choice Requires="wps">
          <w:drawing>
            <wp:anchor distT="0" distB="0" distL="0" distR="0" simplePos="0" relativeHeight="251660288" behindDoc="0" locked="0" layoutInCell="1" allowOverlap="1" wp14:anchorId="2CE73165" wp14:editId="5E463CC6">
              <wp:simplePos x="635" y="635"/>
              <wp:positionH relativeFrom="page">
                <wp:align>right</wp:align>
              </wp:positionH>
              <wp:positionV relativeFrom="page">
                <wp:align>top</wp:align>
              </wp:positionV>
              <wp:extent cx="443865" cy="443865"/>
              <wp:effectExtent l="0" t="0" r="0" b="16510"/>
              <wp:wrapNone/>
              <wp:docPr id="182046475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E7316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6171"/>
    <w:rsid w:val="000401F1"/>
    <w:rsid w:val="00042106"/>
    <w:rsid w:val="0005285B"/>
    <w:rsid w:val="00055529"/>
    <w:rsid w:val="00056224"/>
    <w:rsid w:val="00062C3A"/>
    <w:rsid w:val="00066D09"/>
    <w:rsid w:val="0009665C"/>
    <w:rsid w:val="000A0479"/>
    <w:rsid w:val="000A36D9"/>
    <w:rsid w:val="000A4C7D"/>
    <w:rsid w:val="000B582B"/>
    <w:rsid w:val="000C042B"/>
    <w:rsid w:val="000C7C82"/>
    <w:rsid w:val="000D15C3"/>
    <w:rsid w:val="000D357E"/>
    <w:rsid w:val="000E24F8"/>
    <w:rsid w:val="000E5738"/>
    <w:rsid w:val="000F3749"/>
    <w:rsid w:val="000F5D3F"/>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CD0"/>
    <w:rsid w:val="001E5E9E"/>
    <w:rsid w:val="001F359E"/>
    <w:rsid w:val="00200355"/>
    <w:rsid w:val="0021351D"/>
    <w:rsid w:val="00227A11"/>
    <w:rsid w:val="00253A2E"/>
    <w:rsid w:val="00257FD6"/>
    <w:rsid w:val="002603EC"/>
    <w:rsid w:val="0027160F"/>
    <w:rsid w:val="00282AFC"/>
    <w:rsid w:val="00286C15"/>
    <w:rsid w:val="0029634D"/>
    <w:rsid w:val="0029658E"/>
    <w:rsid w:val="0029760D"/>
    <w:rsid w:val="002C6F4F"/>
    <w:rsid w:val="002C7542"/>
    <w:rsid w:val="002D065C"/>
    <w:rsid w:val="002D0780"/>
    <w:rsid w:val="002D2EE5"/>
    <w:rsid w:val="002D63E6"/>
    <w:rsid w:val="002E619D"/>
    <w:rsid w:val="002E6AC6"/>
    <w:rsid w:val="002E765F"/>
    <w:rsid w:val="002E7E4E"/>
    <w:rsid w:val="002F108B"/>
    <w:rsid w:val="002F5818"/>
    <w:rsid w:val="002F6F79"/>
    <w:rsid w:val="002F70FD"/>
    <w:rsid w:val="002F7E0B"/>
    <w:rsid w:val="0030316D"/>
    <w:rsid w:val="0032774C"/>
    <w:rsid w:val="00332D28"/>
    <w:rsid w:val="00335445"/>
    <w:rsid w:val="00340E41"/>
    <w:rsid w:val="0034191A"/>
    <w:rsid w:val="00343CC7"/>
    <w:rsid w:val="0036561D"/>
    <w:rsid w:val="003665BE"/>
    <w:rsid w:val="00384A08"/>
    <w:rsid w:val="003850A9"/>
    <w:rsid w:val="003967E5"/>
    <w:rsid w:val="003A753A"/>
    <w:rsid w:val="003B1709"/>
    <w:rsid w:val="003B3803"/>
    <w:rsid w:val="003C2A71"/>
    <w:rsid w:val="003D64F0"/>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202E"/>
    <w:rsid w:val="00467F3C"/>
    <w:rsid w:val="0047498D"/>
    <w:rsid w:val="00476100"/>
    <w:rsid w:val="00487BFC"/>
    <w:rsid w:val="00490D50"/>
    <w:rsid w:val="004A1833"/>
    <w:rsid w:val="004B3E60"/>
    <w:rsid w:val="004C1967"/>
    <w:rsid w:val="004D23D0"/>
    <w:rsid w:val="004D2BE0"/>
    <w:rsid w:val="004E0A77"/>
    <w:rsid w:val="004E61FD"/>
    <w:rsid w:val="004E6EF5"/>
    <w:rsid w:val="004E74CA"/>
    <w:rsid w:val="00506409"/>
    <w:rsid w:val="0052788A"/>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5F5"/>
    <w:rsid w:val="005F16C3"/>
    <w:rsid w:val="00602248"/>
    <w:rsid w:val="006063D4"/>
    <w:rsid w:val="00612D6C"/>
    <w:rsid w:val="00615CDA"/>
    <w:rsid w:val="00623B37"/>
    <w:rsid w:val="006330A2"/>
    <w:rsid w:val="00637944"/>
    <w:rsid w:val="00642EB6"/>
    <w:rsid w:val="006433E2"/>
    <w:rsid w:val="00647E44"/>
    <w:rsid w:val="00651E5D"/>
    <w:rsid w:val="00675F80"/>
    <w:rsid w:val="00677F11"/>
    <w:rsid w:val="00682B1A"/>
    <w:rsid w:val="00690D7C"/>
    <w:rsid w:val="00690DFE"/>
    <w:rsid w:val="00691678"/>
    <w:rsid w:val="0069752F"/>
    <w:rsid w:val="006B3EEC"/>
    <w:rsid w:val="006C0C87"/>
    <w:rsid w:val="006D7EAC"/>
    <w:rsid w:val="006E0104"/>
    <w:rsid w:val="006F7602"/>
    <w:rsid w:val="007100BC"/>
    <w:rsid w:val="00714D6B"/>
    <w:rsid w:val="00722A17"/>
    <w:rsid w:val="00723F4F"/>
    <w:rsid w:val="00755AE0"/>
    <w:rsid w:val="0075761B"/>
    <w:rsid w:val="00757B83"/>
    <w:rsid w:val="00771756"/>
    <w:rsid w:val="00774358"/>
    <w:rsid w:val="00791A69"/>
    <w:rsid w:val="0079462A"/>
    <w:rsid w:val="00794830"/>
    <w:rsid w:val="007977A8"/>
    <w:rsid w:val="00797CAA"/>
    <w:rsid w:val="007A2B6F"/>
    <w:rsid w:val="007A46B3"/>
    <w:rsid w:val="007A6BD2"/>
    <w:rsid w:val="007A77D0"/>
    <w:rsid w:val="007B00DF"/>
    <w:rsid w:val="007B15D3"/>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679C2"/>
    <w:rsid w:val="00870ACE"/>
    <w:rsid w:val="00873125"/>
    <w:rsid w:val="008755E5"/>
    <w:rsid w:val="00880ED3"/>
    <w:rsid w:val="00881E44"/>
    <w:rsid w:val="00892F6F"/>
    <w:rsid w:val="00896F7E"/>
    <w:rsid w:val="008B1EB7"/>
    <w:rsid w:val="008C2A29"/>
    <w:rsid w:val="008C2DB2"/>
    <w:rsid w:val="008D26D8"/>
    <w:rsid w:val="008D770E"/>
    <w:rsid w:val="008F2F9B"/>
    <w:rsid w:val="008F5116"/>
    <w:rsid w:val="008F7BB7"/>
    <w:rsid w:val="0090337E"/>
    <w:rsid w:val="009049D8"/>
    <w:rsid w:val="00910609"/>
    <w:rsid w:val="00910F41"/>
    <w:rsid w:val="009125E2"/>
    <w:rsid w:val="00915841"/>
    <w:rsid w:val="00922098"/>
    <w:rsid w:val="009328FA"/>
    <w:rsid w:val="009332C6"/>
    <w:rsid w:val="00936A78"/>
    <w:rsid w:val="009375E1"/>
    <w:rsid w:val="00952853"/>
    <w:rsid w:val="009646E4"/>
    <w:rsid w:val="00965D97"/>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48BE"/>
    <w:rsid w:val="00A96B2E"/>
    <w:rsid w:val="00A977CE"/>
    <w:rsid w:val="00AB1F4D"/>
    <w:rsid w:val="00AB52F9"/>
    <w:rsid w:val="00AC3138"/>
    <w:rsid w:val="00AC362A"/>
    <w:rsid w:val="00AC6F42"/>
    <w:rsid w:val="00AD131F"/>
    <w:rsid w:val="00AD32D5"/>
    <w:rsid w:val="00AD70E4"/>
    <w:rsid w:val="00AF3B3A"/>
    <w:rsid w:val="00AF4E8E"/>
    <w:rsid w:val="00AF6569"/>
    <w:rsid w:val="00B06265"/>
    <w:rsid w:val="00B115B5"/>
    <w:rsid w:val="00B2044A"/>
    <w:rsid w:val="00B2702D"/>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D7F2B"/>
    <w:rsid w:val="00BE2635"/>
    <w:rsid w:val="00BF56B2"/>
    <w:rsid w:val="00C03EFB"/>
    <w:rsid w:val="00C055AB"/>
    <w:rsid w:val="00C11F95"/>
    <w:rsid w:val="00C136DF"/>
    <w:rsid w:val="00C17501"/>
    <w:rsid w:val="00C232C2"/>
    <w:rsid w:val="00C40627"/>
    <w:rsid w:val="00C42EC4"/>
    <w:rsid w:val="00C43EAF"/>
    <w:rsid w:val="00C457C3"/>
    <w:rsid w:val="00C644CA"/>
    <w:rsid w:val="00C658FC"/>
    <w:rsid w:val="00C670E3"/>
    <w:rsid w:val="00C73005"/>
    <w:rsid w:val="00C84FDC"/>
    <w:rsid w:val="00C85E18"/>
    <w:rsid w:val="00C90DE6"/>
    <w:rsid w:val="00C96E9F"/>
    <w:rsid w:val="00CA35E3"/>
    <w:rsid w:val="00CA4A09"/>
    <w:rsid w:val="00CA4F06"/>
    <w:rsid w:val="00CC5A63"/>
    <w:rsid w:val="00CC787C"/>
    <w:rsid w:val="00CD16E0"/>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1358"/>
    <w:rsid w:val="00DB4BB0"/>
    <w:rsid w:val="00DC6E38"/>
    <w:rsid w:val="00DD0C2F"/>
    <w:rsid w:val="00DD67BF"/>
    <w:rsid w:val="00DE12D8"/>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1A88"/>
    <w:rsid w:val="00E72429"/>
    <w:rsid w:val="00E760F0"/>
    <w:rsid w:val="00E83680"/>
    <w:rsid w:val="00E8680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B6572"/>
    <w:rsid w:val="00FD1E6F"/>
    <w:rsid w:val="00FD3768"/>
    <w:rsid w:val="00FD51E9"/>
    <w:rsid w:val="00FE0AA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F05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807</Words>
  <Characters>5086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5882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2024-09-19T16:37:00Z</cp:lastPrinted>
  <dcterms:created xsi:type="dcterms:W3CDTF">2024-09-23T14:07:00Z</dcterms:created>
  <dcterms:modified xsi:type="dcterms:W3CDTF">2024-10-02T11:36:00Z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6c82166f,4fdf713b,6ffc00f5</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2024-09-23T14:19:16Z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53fa171a-77d4-4669-8dd1-50f36eb64588</vt:lpwstr>
  </property>
  <property fmtid="{D5CDD505-2E9C-101B-9397-08002B2CF9AE}" pid="11" name="MSIP_Label_df1a195f-122b-42dc-a2d3-71a1903dcdac_ContentBits">
    <vt:lpwstr>1</vt:lpwstr>
  </property>
</Properties>
</file>