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1D8C" w14:textId="77777777" w:rsidR="004B3319" w:rsidRPr="00DB75C8" w:rsidRDefault="004B3319" w:rsidP="004B3319">
      <w:pPr>
        <w:spacing w:after="220" w:line="240" w:lineRule="auto"/>
        <w:contextualSpacing/>
        <w:rPr>
          <w:rFonts w:ascii="Verdana" w:eastAsiaTheme="majorEastAsia" w:hAnsi="Verdana" w:cs="Times New Roman"/>
          <w:spacing w:val="-10"/>
          <w:kern w:val="28"/>
          <w:lang w:val="en-US" w:eastAsia="en-US"/>
        </w:rPr>
      </w:pPr>
      <w:r w:rsidRPr="004B3319">
        <w:rPr>
          <w:rFonts w:ascii="Verdana" w:eastAsiaTheme="majorEastAsia" w:hAnsi="Verdana" w:cs="Times New Roman"/>
          <w:b/>
          <w:bCs/>
          <w:spacing w:val="-10"/>
          <w:kern w:val="28"/>
          <w:sz w:val="40"/>
          <w:szCs w:val="40"/>
          <w:lang w:val="it-IT" w:eastAsia="en-US"/>
        </w:rPr>
        <w:t>Kleemann | Nuovo frantoio compatto per il riciclaggio</w:t>
      </w:r>
    </w:p>
    <w:p w14:paraId="5E9D48A4" w14:textId="77777777" w:rsidR="004B3319" w:rsidRPr="00DB75C8" w:rsidRDefault="004B3319" w:rsidP="004B3319">
      <w:pPr>
        <w:spacing w:after="220" w:line="240" w:lineRule="auto"/>
        <w:rPr>
          <w:rFonts w:ascii="Verdana" w:eastAsiaTheme="majorEastAsia" w:hAnsi="Verdana" w:cs="Times New Roman"/>
          <w:b/>
          <w:iCs/>
          <w:sz w:val="28"/>
          <w:szCs w:val="28"/>
          <w:lang w:val="en-US" w:eastAsia="en-US"/>
        </w:rPr>
      </w:pPr>
      <w:r w:rsidRPr="004B3319">
        <w:rPr>
          <w:rFonts w:ascii="Verdana" w:eastAsiaTheme="majorEastAsia" w:hAnsi="Verdana" w:cs="Times New Roman"/>
          <w:b/>
          <w:bCs/>
          <w:sz w:val="28"/>
          <w:szCs w:val="28"/>
          <w:lang w:val="it-IT" w:eastAsia="en-US"/>
        </w:rPr>
        <w:t>Il frantoio a urto MOBIREX MR 100i NEO convince nell’uso in un cantiere di riciclaggio</w:t>
      </w:r>
    </w:p>
    <w:p w14:paraId="52F8B20A" w14:textId="77777777" w:rsidR="004B3319" w:rsidRPr="00DB75C8" w:rsidRDefault="004B3319" w:rsidP="004B3319">
      <w:pPr>
        <w:spacing w:after="0" w:line="240" w:lineRule="auto"/>
        <w:rPr>
          <w:rFonts w:ascii="Verdana" w:eastAsia="Times New Roman" w:hAnsi="Verdana" w:cs="Times New Roman"/>
          <w:b/>
          <w:bCs/>
          <w:sz w:val="24"/>
          <w:szCs w:val="24"/>
          <w:lang w:val="en-US" w:eastAsia="en-US"/>
        </w:rPr>
      </w:pPr>
      <w:r w:rsidRPr="004B3319">
        <w:rPr>
          <w:rFonts w:ascii="Verdana" w:eastAsia="Times New Roman" w:hAnsi="Verdana" w:cs="Times New Roman"/>
          <w:b/>
          <w:bCs/>
          <w:sz w:val="24"/>
          <w:szCs w:val="24"/>
          <w:lang w:val="it-IT" w:eastAsia="en-US"/>
        </w:rPr>
        <w:t xml:space="preserve">A </w:t>
      </w:r>
      <w:proofErr w:type="spellStart"/>
      <w:r w:rsidRPr="004B3319">
        <w:rPr>
          <w:rFonts w:ascii="Verdana" w:eastAsia="Times New Roman" w:hAnsi="Verdana" w:cs="Times New Roman"/>
          <w:b/>
          <w:bCs/>
          <w:sz w:val="24"/>
          <w:szCs w:val="24"/>
          <w:lang w:val="it-IT" w:eastAsia="en-US"/>
        </w:rPr>
        <w:t>Nordhorn</w:t>
      </w:r>
      <w:proofErr w:type="spellEnd"/>
      <w:r w:rsidRPr="004B3319">
        <w:rPr>
          <w:rFonts w:ascii="Verdana" w:eastAsia="Times New Roman" w:hAnsi="Verdana" w:cs="Times New Roman"/>
          <w:b/>
          <w:bCs/>
          <w:sz w:val="24"/>
          <w:szCs w:val="24"/>
          <w:lang w:val="it-IT" w:eastAsia="en-US"/>
        </w:rPr>
        <w:t xml:space="preserve">, vicino al confine con l’Olanda, è in uso il nuovo frantoio a urto mobile </w:t>
      </w:r>
      <w:bookmarkStart w:id="0" w:name="_Hlk179184813"/>
      <w:r w:rsidRPr="004B3319">
        <w:rPr>
          <w:rFonts w:ascii="Verdana" w:eastAsia="Times New Roman" w:hAnsi="Verdana" w:cs="Times New Roman"/>
          <w:b/>
          <w:bCs/>
          <w:sz w:val="24"/>
          <w:szCs w:val="24"/>
          <w:lang w:val="it-IT" w:eastAsia="en-US"/>
        </w:rPr>
        <w:t xml:space="preserve">MOBIREX MR 100i NEO </w:t>
      </w:r>
      <w:bookmarkEnd w:id="0"/>
      <w:r w:rsidRPr="004B3319">
        <w:rPr>
          <w:rFonts w:ascii="Verdana" w:eastAsia="Times New Roman" w:hAnsi="Verdana" w:cs="Times New Roman"/>
          <w:b/>
          <w:bCs/>
          <w:sz w:val="24"/>
          <w:szCs w:val="24"/>
          <w:lang w:val="it-IT" w:eastAsia="en-US"/>
        </w:rPr>
        <w:t>di Kleemann. Il nuovo frantoio sarà utilizzato per il trattamento del calcestruzzo e dei detriti di costruzione.</w:t>
      </w:r>
    </w:p>
    <w:p w14:paraId="29D30A24" w14:textId="77777777" w:rsidR="004B3319" w:rsidRPr="00DB75C8" w:rsidRDefault="004B3319" w:rsidP="004B3319">
      <w:pPr>
        <w:spacing w:after="220" w:line="240" w:lineRule="auto"/>
        <w:contextualSpacing/>
        <w:jc w:val="both"/>
        <w:rPr>
          <w:rFonts w:ascii="Verdana" w:eastAsia="Times New Roman" w:hAnsi="Verdana" w:cs="Times New Roman"/>
          <w:b/>
          <w:bCs/>
          <w:szCs w:val="16"/>
          <w:lang w:val="en-US" w:eastAsia="en-US"/>
        </w:rPr>
      </w:pPr>
    </w:p>
    <w:p w14:paraId="2038DF1F"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r w:rsidRPr="004B3319">
        <w:rPr>
          <w:rFonts w:ascii="Verdana" w:eastAsia="Times New Roman" w:hAnsi="Verdana" w:cs="Times New Roman"/>
          <w:szCs w:val="16"/>
          <w:lang w:val="it-IT" w:eastAsia="en-US"/>
        </w:rPr>
        <w:t xml:space="preserve">MOBIREX MR 100i NEO si contraddistingue per una struttura robusta e per la sua flessibilità. Grazie alla struttura compatta, il frantoio a urto mobile può essere utilizzato anche in spazi molto ristretti. La struttura solida, le innovazioni tecniche, le prestazioni e la facilità d’uso convincono l’operatore. </w:t>
      </w:r>
    </w:p>
    <w:p w14:paraId="40D46C26" w14:textId="77777777" w:rsidR="004B3319" w:rsidRPr="00DB75C8" w:rsidRDefault="004B3319" w:rsidP="004B3319">
      <w:pPr>
        <w:spacing w:after="0" w:line="240" w:lineRule="auto"/>
        <w:rPr>
          <w:rFonts w:ascii="Verdana" w:eastAsia="Times New Roman" w:hAnsi="Verdana" w:cs="Times New Roman"/>
          <w:b/>
          <w:bCs/>
          <w:szCs w:val="16"/>
          <w:lang w:val="en-US" w:eastAsia="en-US"/>
        </w:rPr>
      </w:pPr>
    </w:p>
    <w:p w14:paraId="3045B703" w14:textId="77777777" w:rsidR="004B3319" w:rsidRPr="00DB75C8" w:rsidRDefault="004B3319" w:rsidP="004B3319">
      <w:pPr>
        <w:spacing w:after="0" w:line="240" w:lineRule="auto"/>
        <w:jc w:val="both"/>
        <w:rPr>
          <w:rFonts w:ascii="Verdana" w:eastAsia="Times New Roman" w:hAnsi="Verdana" w:cs="Times New Roman"/>
          <w:b/>
          <w:bCs/>
          <w:szCs w:val="16"/>
          <w:lang w:val="en-US" w:eastAsia="en-US"/>
        </w:rPr>
      </w:pPr>
      <w:r w:rsidRPr="004B3319">
        <w:rPr>
          <w:rFonts w:ascii="Verdana" w:eastAsia="Times New Roman" w:hAnsi="Verdana" w:cs="Times New Roman"/>
          <w:b/>
          <w:bCs/>
          <w:szCs w:val="16"/>
          <w:lang w:val="it-IT" w:eastAsia="en-US"/>
        </w:rPr>
        <w:t xml:space="preserve">Facilità d’uso e sicurezza </w:t>
      </w:r>
    </w:p>
    <w:p w14:paraId="7D8AB352"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r w:rsidRPr="004B3319">
        <w:rPr>
          <w:rFonts w:ascii="Verdana" w:eastAsia="Times New Roman" w:hAnsi="Verdana" w:cs="Times New Roman"/>
          <w:szCs w:val="16"/>
          <w:lang w:val="it-IT" w:eastAsia="en-US"/>
        </w:rPr>
        <w:t>Un’innovazione dell’impianto è “Accesso rapido al dispositivo di rotazione e blocco del rotore.” Il sistema consente di aprire le casse di frantumazione del frantoio in modo rapido e senza attrezzi. L’apertura e la chiusura richiedono solo 30 secondi e funzionano praticamente con la semplice pressione di un pulsante. Ciò semplifica l’accesso ai lavori di manutenzione quando è necessario allentare i ponti o sostituire i martelli. Migliora anche la sicurezza e l’efficienza nel funzionamento. Nella frenetica vita quotidiana del riciclaggio, questo consente di risparmiare tempo, garantisce un funzionamento regolare, aumentando la sicurezza per gli operatori.</w:t>
      </w:r>
    </w:p>
    <w:p w14:paraId="4D0E4AB2"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p>
    <w:p w14:paraId="38547CE2" w14:textId="77777777" w:rsidR="004B3319" w:rsidRPr="00DB75C8" w:rsidRDefault="004B3319" w:rsidP="004B3319">
      <w:pPr>
        <w:spacing w:after="0" w:line="240" w:lineRule="auto"/>
        <w:jc w:val="both"/>
        <w:rPr>
          <w:rFonts w:ascii="Verdana" w:eastAsia="Times New Roman" w:hAnsi="Verdana" w:cs="Times New Roman"/>
          <w:b/>
          <w:bCs/>
          <w:szCs w:val="16"/>
          <w:lang w:val="en-US" w:eastAsia="en-US"/>
        </w:rPr>
      </w:pPr>
      <w:r w:rsidRPr="004B3319">
        <w:rPr>
          <w:rFonts w:ascii="Verdana" w:eastAsia="Times New Roman" w:hAnsi="Verdana" w:cs="Times New Roman"/>
          <w:b/>
          <w:bCs/>
          <w:szCs w:val="16"/>
          <w:lang w:val="it-IT" w:eastAsia="en-US"/>
        </w:rPr>
        <w:t>Semplice e sicuro: Regolazione dell’apertura e rilevamento dei sovraccarichi</w:t>
      </w:r>
    </w:p>
    <w:p w14:paraId="1C47CB5C"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r w:rsidRPr="004B3319">
        <w:rPr>
          <w:rFonts w:ascii="Verdana" w:eastAsia="Times New Roman" w:hAnsi="Verdana" w:cs="Times New Roman"/>
          <w:szCs w:val="16"/>
          <w:lang w:val="it-IT" w:eastAsia="en-US"/>
        </w:rPr>
        <w:t xml:space="preserve">Un altro punto di forza di MR 100i NEO è la regolazione della fessura e il sistema di sovraccarico completamente idraulico. La regolazione della fessura e la determinazione del punto zero vengono eseguite con precisione millimetrica con la pressione di un pulsante. Ciò significa che non sono più necessarie la misurazione manuale, l'allentamento delle viti ed il posizionamento finale. </w:t>
      </w:r>
    </w:p>
    <w:p w14:paraId="0951596C" w14:textId="77777777" w:rsidR="004B3319" w:rsidRPr="00DB75C8" w:rsidRDefault="004B3319" w:rsidP="004B3319">
      <w:pPr>
        <w:spacing w:after="0" w:line="240" w:lineRule="auto"/>
        <w:jc w:val="both"/>
        <w:rPr>
          <w:rFonts w:ascii="Verdana" w:eastAsia="Times New Roman" w:hAnsi="Verdana" w:cs="Times New Roman"/>
          <w:b/>
          <w:bCs/>
          <w:szCs w:val="16"/>
          <w:lang w:val="en-US" w:eastAsia="en-US"/>
        </w:rPr>
      </w:pPr>
    </w:p>
    <w:p w14:paraId="10E04546"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r w:rsidRPr="004B3319">
        <w:rPr>
          <w:rFonts w:ascii="Verdana" w:eastAsia="Times New Roman" w:hAnsi="Verdana" w:cs="Times New Roman"/>
          <w:szCs w:val="16"/>
          <w:lang w:val="it-IT" w:eastAsia="en-US"/>
        </w:rPr>
        <w:t>Il sistema di sovraccarico assicura che la macchina sia protetta da gravi danni dovuti a materiale non frantumabile, come le parti in ferro di grandi dimensioni. Se viene attivata, la piastra di pressione si rompe, consentendo al braccio oscillante di sterzare.  Questo protegge efficacemente il rotore, il braccio oscillante e la cassa di frantumazione.</w:t>
      </w:r>
      <w:r w:rsidRPr="004B3319">
        <w:rPr>
          <w:rFonts w:ascii="Verdana" w:eastAsia="Times New Roman" w:hAnsi="Verdana" w:cs="Times New Roman"/>
          <w:sz w:val="16"/>
          <w:szCs w:val="16"/>
          <w:lang w:val="it-IT" w:eastAsia="en-US"/>
        </w:rPr>
        <w:t xml:space="preserve"> </w:t>
      </w:r>
      <w:r w:rsidRPr="004B3319">
        <w:rPr>
          <w:rFonts w:ascii="Verdana" w:eastAsia="Times New Roman" w:hAnsi="Verdana" w:cs="Times New Roman"/>
          <w:szCs w:val="16"/>
          <w:lang w:val="it-IT" w:eastAsia="en-US"/>
        </w:rPr>
        <w:t xml:space="preserve">In tal caso, la piastra di pressione viene cambiata dall’operatore in cantiere, ma è molto più economico di un potenziale danno al braccio oscillante o al frantoio stesso.  </w:t>
      </w:r>
    </w:p>
    <w:p w14:paraId="06CE5B63" w14:textId="77777777" w:rsidR="004B3319" w:rsidRPr="00DB75C8" w:rsidRDefault="004B3319" w:rsidP="004B3319">
      <w:pPr>
        <w:spacing w:after="0" w:line="240" w:lineRule="auto"/>
        <w:jc w:val="both"/>
        <w:rPr>
          <w:rFonts w:ascii="Verdana" w:eastAsia="Times New Roman" w:hAnsi="Verdana" w:cs="Times New Roman"/>
          <w:b/>
          <w:bCs/>
          <w:szCs w:val="16"/>
          <w:lang w:val="en-US" w:eastAsia="en-US"/>
        </w:rPr>
      </w:pPr>
    </w:p>
    <w:p w14:paraId="359486FC" w14:textId="77777777" w:rsidR="004B3319" w:rsidRPr="00DB75C8" w:rsidRDefault="004B3319" w:rsidP="004B3319">
      <w:pPr>
        <w:spacing w:after="0" w:line="240" w:lineRule="auto"/>
        <w:jc w:val="both"/>
        <w:rPr>
          <w:rFonts w:ascii="Verdana" w:eastAsia="Times New Roman" w:hAnsi="Verdana" w:cs="Times New Roman"/>
          <w:b/>
          <w:bCs/>
          <w:szCs w:val="16"/>
          <w:lang w:val="en-US" w:eastAsia="en-US"/>
        </w:rPr>
      </w:pPr>
      <w:r w:rsidRPr="004B3319">
        <w:rPr>
          <w:rFonts w:ascii="Verdana" w:eastAsia="Times New Roman" w:hAnsi="Verdana" w:cs="Times New Roman"/>
          <w:b/>
          <w:bCs/>
          <w:szCs w:val="16"/>
          <w:lang w:val="it-IT" w:eastAsia="en-US"/>
        </w:rPr>
        <w:t xml:space="preserve">Facile da manovrare tramite SPECTIVE CONNECT </w:t>
      </w:r>
    </w:p>
    <w:p w14:paraId="1E0B36DC" w14:textId="77777777" w:rsidR="004B3319" w:rsidRPr="00DB75C8" w:rsidRDefault="004B3319" w:rsidP="004B3319">
      <w:pPr>
        <w:spacing w:after="0" w:line="240" w:lineRule="auto"/>
        <w:jc w:val="both"/>
        <w:rPr>
          <w:rFonts w:ascii="Verdana" w:eastAsia="Times New Roman" w:hAnsi="Verdana" w:cs="Times New Roman"/>
          <w:lang w:val="en-US" w:eastAsia="en-US"/>
        </w:rPr>
      </w:pPr>
      <w:r w:rsidRPr="004B3319">
        <w:rPr>
          <w:rFonts w:ascii="Verdana" w:eastAsia="Times New Roman" w:hAnsi="Verdana" w:cs="Times New Roman"/>
          <w:szCs w:val="16"/>
          <w:lang w:val="it-IT" w:eastAsia="en-US"/>
        </w:rPr>
        <w:t xml:space="preserve">Il funzionamento dell’impianto è facile da comandare grazie a SPECTIVE CONNECT. Funzioni importanti come la regolazione della fessura di frantumazione, la correzione di errori e, in futuro, anche i dati di produzione della bilancia del nastro trasportatore si possono visualizzare comodamente da remoto. In questo modo anche i dipendenti meno esperti possono familiarizzare rapidamente e utilizzare l’impianto in sicurezza. “La maneggevolezza della macchina è davvero un grande vantaggio per noi. Con il nostro precedente piccolo frantoio a urto, siamo stati in grado di eseguire regolazioni </w:t>
      </w:r>
      <w:r w:rsidRPr="004B3319">
        <w:rPr>
          <w:rFonts w:ascii="Verdana" w:eastAsia="Times New Roman" w:hAnsi="Verdana" w:cs="Times New Roman"/>
          <w:szCs w:val="16"/>
          <w:lang w:val="it-IT" w:eastAsia="en-US"/>
        </w:rPr>
        <w:lastRenderedPageBreak/>
        <w:t xml:space="preserve">molto più difficili, per non parlare dell’esistenza di una soluzione digitale che ci ha permesso di avere una visione così ampia dei dati della macchina, </w:t>
      </w:r>
      <w:r w:rsidRPr="004B3319">
        <w:rPr>
          <w:rFonts w:ascii="Verdana" w:eastAsia="Times New Roman" w:hAnsi="Verdana" w:cs="Times New Roman"/>
          <w:lang w:val="it-IT" w:eastAsia="en-US"/>
        </w:rPr>
        <w:t xml:space="preserve">ecc. SPECTIVE CONNECT è una vera e propria risorsa in questo senso”, afferma Wouter </w:t>
      </w:r>
      <w:proofErr w:type="spellStart"/>
      <w:r w:rsidRPr="004B3319">
        <w:rPr>
          <w:rFonts w:ascii="Verdana" w:eastAsia="Times New Roman" w:hAnsi="Verdana" w:cs="Times New Roman"/>
          <w:lang w:val="it-IT" w:eastAsia="en-US"/>
        </w:rPr>
        <w:t>Fahner</w:t>
      </w:r>
      <w:proofErr w:type="spellEnd"/>
      <w:r w:rsidRPr="004B3319">
        <w:rPr>
          <w:rFonts w:ascii="Verdana" w:eastAsia="Times New Roman" w:hAnsi="Verdana" w:cs="Times New Roman"/>
          <w:lang w:val="it-IT" w:eastAsia="en-US"/>
        </w:rPr>
        <w:t xml:space="preserve">, amministratore delegato di E+F </w:t>
      </w:r>
      <w:proofErr w:type="spellStart"/>
      <w:r w:rsidRPr="004B3319">
        <w:rPr>
          <w:rFonts w:ascii="Verdana" w:eastAsia="Times New Roman" w:hAnsi="Verdana" w:cs="Times New Roman"/>
          <w:lang w:val="it-IT" w:eastAsia="en-US"/>
        </w:rPr>
        <w:t>Recycling</w:t>
      </w:r>
      <w:proofErr w:type="spellEnd"/>
      <w:r w:rsidRPr="004B3319">
        <w:rPr>
          <w:rFonts w:ascii="Verdana" w:eastAsia="Times New Roman" w:hAnsi="Verdana" w:cs="Times New Roman"/>
          <w:lang w:val="it-IT" w:eastAsia="en-US"/>
        </w:rPr>
        <w:t xml:space="preserve"> GmbH.</w:t>
      </w:r>
    </w:p>
    <w:p w14:paraId="2F444A13"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p>
    <w:p w14:paraId="69DA7E8F" w14:textId="77777777" w:rsidR="004B3319" w:rsidRPr="00DB75C8" w:rsidRDefault="004B3319" w:rsidP="004B3319">
      <w:pPr>
        <w:spacing w:after="0" w:line="240" w:lineRule="auto"/>
        <w:jc w:val="both"/>
        <w:rPr>
          <w:rFonts w:ascii="Verdana" w:eastAsia="Times New Roman" w:hAnsi="Verdana" w:cs="Times New Roman"/>
          <w:b/>
          <w:bCs/>
          <w:szCs w:val="16"/>
          <w:lang w:val="en-US" w:eastAsia="en-US"/>
        </w:rPr>
      </w:pPr>
      <w:r w:rsidRPr="004B3319">
        <w:rPr>
          <w:rFonts w:ascii="Verdana" w:eastAsia="Times New Roman" w:hAnsi="Verdana" w:cs="Times New Roman"/>
          <w:b/>
          <w:bCs/>
          <w:szCs w:val="16"/>
          <w:lang w:val="it-IT" w:eastAsia="en-US"/>
        </w:rPr>
        <w:t>Soddisfatti della collaborazione</w:t>
      </w:r>
    </w:p>
    <w:p w14:paraId="7E3634F9" w14:textId="77777777" w:rsidR="004B3319" w:rsidRPr="00DB75C8" w:rsidRDefault="004B3319" w:rsidP="004B3319">
      <w:pPr>
        <w:spacing w:after="0" w:line="240" w:lineRule="auto"/>
        <w:jc w:val="both"/>
        <w:rPr>
          <w:rFonts w:ascii="Verdana" w:eastAsia="Times New Roman" w:hAnsi="Verdana" w:cs="Times New Roman"/>
          <w:szCs w:val="16"/>
          <w:lang w:val="it-IT" w:eastAsia="en-US"/>
        </w:rPr>
      </w:pPr>
      <w:r w:rsidRPr="004B3319">
        <w:rPr>
          <w:rFonts w:ascii="Verdana" w:eastAsia="Times New Roman" w:hAnsi="Verdana" w:cs="Times New Roman"/>
          <w:szCs w:val="16"/>
          <w:lang w:val="it-IT" w:eastAsia="en-US"/>
        </w:rPr>
        <w:t xml:space="preserve">Oltre alle impressioni positive in loco presso la fabbrica Kleemann di </w:t>
      </w:r>
      <w:proofErr w:type="spellStart"/>
      <w:r w:rsidRPr="004B3319">
        <w:rPr>
          <w:rFonts w:ascii="Verdana" w:eastAsia="Times New Roman" w:hAnsi="Verdana" w:cs="Times New Roman"/>
          <w:szCs w:val="16"/>
          <w:lang w:val="it-IT" w:eastAsia="en-US"/>
        </w:rPr>
        <w:t>Göpping</w:t>
      </w:r>
      <w:proofErr w:type="spellEnd"/>
      <w:r w:rsidRPr="004B3319">
        <w:rPr>
          <w:rFonts w:ascii="Verdana" w:eastAsia="Times New Roman" w:hAnsi="Verdana" w:cs="Times New Roman"/>
          <w:szCs w:val="16"/>
          <w:lang w:val="it-IT" w:eastAsia="en-US"/>
        </w:rPr>
        <w:t>, la decisione a favore del nuovo frantoio compatto si è basata anche sulla consulenza tecnica fornita dagli esperti Kleemann di Wirtgen in Germania. Il cliente apprezza la vicinanza alla sede della Germania settentrionale dell’azienda di vendita e assistenza tedesca</w:t>
      </w:r>
      <w:r w:rsidRPr="004B3319">
        <w:rPr>
          <w:rFonts w:ascii="Verdana" w:eastAsia="Times New Roman" w:hAnsi="Verdana" w:cs="Times New Roman"/>
          <w:sz w:val="16"/>
          <w:szCs w:val="16"/>
          <w:lang w:val="it-IT" w:eastAsia="en-US"/>
        </w:rPr>
        <w:t xml:space="preserve"> </w:t>
      </w:r>
      <w:r w:rsidRPr="004B3319">
        <w:rPr>
          <w:rFonts w:ascii="Verdana" w:eastAsia="Times New Roman" w:hAnsi="Verdana" w:cs="Times New Roman"/>
          <w:szCs w:val="16"/>
          <w:lang w:val="it-IT" w:eastAsia="en-US"/>
        </w:rPr>
        <w:t xml:space="preserve">Wirtgen Group perché facilita l’ordinazione di pezzi di usura e pezzi di ricambio ed è a disposizione anche un addetto all’assistenza in caso di problemi. </w:t>
      </w:r>
    </w:p>
    <w:p w14:paraId="009B2C6C" w14:textId="77777777" w:rsidR="004B3319" w:rsidRPr="00DB75C8" w:rsidRDefault="004B3319" w:rsidP="004B3319">
      <w:pPr>
        <w:spacing w:after="0" w:line="240" w:lineRule="auto"/>
        <w:jc w:val="both"/>
        <w:rPr>
          <w:rFonts w:ascii="Verdana" w:eastAsia="Times New Roman" w:hAnsi="Verdana" w:cs="Times New Roman"/>
          <w:szCs w:val="16"/>
          <w:lang w:val="it-IT" w:eastAsia="en-US"/>
        </w:rPr>
      </w:pPr>
    </w:p>
    <w:p w14:paraId="5C03D75E"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r w:rsidRPr="004B3319">
        <w:rPr>
          <w:rFonts w:ascii="Verdana" w:eastAsia="Times New Roman" w:hAnsi="Verdana" w:cs="Times New Roman"/>
          <w:szCs w:val="16"/>
          <w:lang w:val="it-IT" w:eastAsia="en-US"/>
        </w:rPr>
        <w:t>Oltre a MR 100i NEO l’azienda di riciclaggio si affida ad un nastro trasportatore mobile di stoccaggio MOBIBELT MBT 24i per ottimizzare la logistica del cantiere. Il parco macchine comprende anche l’impianto mobile di vagliatura grossolana MOBISCREEN MSS 802i EVO e presto il più piccolo MOBISCREEN MSS 502i EVO – entrambi utilizzati, tra l’altro, per la preparazione del terreno.</w:t>
      </w:r>
    </w:p>
    <w:p w14:paraId="1A6A0A77"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p>
    <w:p w14:paraId="712049F3"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p>
    <w:p w14:paraId="7EC1DD7E" w14:textId="77777777" w:rsidR="004B3319" w:rsidRPr="00DB75C8" w:rsidRDefault="004B3319" w:rsidP="004B3319">
      <w:pPr>
        <w:spacing w:after="0" w:line="240" w:lineRule="auto"/>
        <w:jc w:val="both"/>
        <w:rPr>
          <w:rFonts w:ascii="Verdana" w:eastAsia="Times New Roman" w:hAnsi="Verdana" w:cs="Times New Roman"/>
          <w:szCs w:val="16"/>
          <w:lang w:val="en-US" w:eastAsia="en-US"/>
        </w:rPr>
      </w:pPr>
    </w:p>
    <w:p w14:paraId="6E5B3277" w14:textId="77777777" w:rsidR="004B3319" w:rsidRPr="004B3319" w:rsidRDefault="004B3319" w:rsidP="004B3319">
      <w:pPr>
        <w:spacing w:after="0" w:line="240" w:lineRule="auto"/>
        <w:rPr>
          <w:rFonts w:ascii="Verdana" w:eastAsia="Times New Roman" w:hAnsi="Verdana" w:cs="Times New Roman"/>
          <w:b/>
          <w:bCs/>
          <w:lang w:eastAsia="en-US"/>
        </w:rPr>
      </w:pPr>
      <w:r w:rsidRPr="004B3319">
        <w:rPr>
          <w:rFonts w:ascii="Verdana" w:eastAsia="Times New Roman" w:hAnsi="Verdana" w:cs="Times New Roman"/>
          <w:b/>
          <w:bCs/>
          <w:lang w:val="it-IT" w:eastAsia="en-US"/>
        </w:rPr>
        <w:t>Foto:</w:t>
      </w:r>
    </w:p>
    <w:p w14:paraId="3BABFDA3" w14:textId="77777777" w:rsidR="004B3319" w:rsidRPr="004B3319" w:rsidRDefault="004B3319" w:rsidP="004B3319">
      <w:pPr>
        <w:spacing w:after="0" w:line="240" w:lineRule="auto"/>
        <w:rPr>
          <w:rFonts w:ascii="Verdana" w:eastAsia="Times New Roman" w:hAnsi="Verdana" w:cs="Times New Roman"/>
          <w:b/>
          <w:szCs w:val="24"/>
          <w:lang w:eastAsia="en-US"/>
        </w:rPr>
      </w:pPr>
    </w:p>
    <w:p w14:paraId="502E1A2D" w14:textId="6F97A300" w:rsidR="004B3319" w:rsidRPr="004B3319" w:rsidRDefault="004B3319" w:rsidP="004B3319">
      <w:pPr>
        <w:spacing w:after="0" w:line="240" w:lineRule="auto"/>
        <w:rPr>
          <w:rFonts w:ascii="Verdana" w:eastAsia="Times New Roman" w:hAnsi="Verdana" w:cs="Times New Roman"/>
          <w:b/>
          <w:sz w:val="20"/>
          <w:szCs w:val="24"/>
          <w:lang w:eastAsia="en-US"/>
        </w:rPr>
      </w:pPr>
      <w:r w:rsidRPr="004B3319">
        <w:rPr>
          <w:rFonts w:ascii="Verdana" w:eastAsia="Times New Roman" w:hAnsi="Verdana" w:cs="Times New Roman"/>
          <w:noProof/>
          <w:sz w:val="16"/>
          <w:szCs w:val="16"/>
          <w:lang w:val="it-IT" w:eastAsia="en-US"/>
        </w:rPr>
        <w:drawing>
          <wp:inline distT="0" distB="0" distL="0" distR="0" wp14:anchorId="327F448B" wp14:editId="013BD644">
            <wp:extent cx="2573020" cy="1934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1934845"/>
                    </a:xfrm>
                    <a:prstGeom prst="rect">
                      <a:avLst/>
                    </a:prstGeom>
                    <a:noFill/>
                    <a:ln>
                      <a:noFill/>
                    </a:ln>
                  </pic:spPr>
                </pic:pic>
              </a:graphicData>
            </a:graphic>
          </wp:inline>
        </w:drawing>
      </w:r>
    </w:p>
    <w:p w14:paraId="13AF0086" w14:textId="77777777" w:rsidR="004B3319" w:rsidRPr="00DB75C8" w:rsidRDefault="004B3319" w:rsidP="004B3319">
      <w:pPr>
        <w:spacing w:after="0" w:line="240" w:lineRule="auto"/>
        <w:rPr>
          <w:rFonts w:ascii="Verdana" w:eastAsia="Times New Roman" w:hAnsi="Verdana" w:cs="Times New Roman"/>
          <w:b/>
          <w:sz w:val="20"/>
          <w:szCs w:val="24"/>
          <w:lang w:val="en-US" w:eastAsia="en-US"/>
        </w:rPr>
      </w:pPr>
      <w:proofErr w:type="spellStart"/>
      <w:r w:rsidRPr="004B3319">
        <w:rPr>
          <w:rFonts w:ascii="Verdana" w:eastAsia="Times New Roman" w:hAnsi="Verdana" w:cs="Times New Roman"/>
          <w:b/>
          <w:bCs/>
          <w:sz w:val="20"/>
          <w:szCs w:val="24"/>
          <w:lang w:val="it-IT" w:eastAsia="en-US"/>
        </w:rPr>
        <w:t>Kleemann_MR</w:t>
      </w:r>
      <w:proofErr w:type="spellEnd"/>
      <w:r w:rsidRPr="004B3319">
        <w:rPr>
          <w:rFonts w:ascii="Verdana" w:eastAsia="Times New Roman" w:hAnsi="Verdana" w:cs="Times New Roman"/>
          <w:b/>
          <w:bCs/>
          <w:sz w:val="20"/>
          <w:szCs w:val="24"/>
          <w:lang w:val="it-IT" w:eastAsia="en-US"/>
        </w:rPr>
        <w:t xml:space="preserve"> 100 NEO_Recycling_1</w:t>
      </w:r>
    </w:p>
    <w:p w14:paraId="3BB3D5CB" w14:textId="77777777" w:rsidR="004B3319" w:rsidRPr="00DB75C8" w:rsidRDefault="004B3319" w:rsidP="004B3319">
      <w:pPr>
        <w:spacing w:after="0" w:line="240" w:lineRule="auto"/>
        <w:rPr>
          <w:rFonts w:ascii="Verdana" w:eastAsia="Times New Roman" w:hAnsi="Verdana" w:cs="Times New Roman"/>
          <w:b/>
          <w:szCs w:val="24"/>
          <w:lang w:val="en-US" w:eastAsia="en-US"/>
        </w:rPr>
      </w:pPr>
      <w:r w:rsidRPr="004B3319">
        <w:rPr>
          <w:rFonts w:ascii="Verdana" w:eastAsia="Times New Roman" w:hAnsi="Verdana" w:cs="Times New Roman"/>
          <w:sz w:val="20"/>
          <w:szCs w:val="20"/>
          <w:lang w:val="it-IT" w:eastAsia="en-US"/>
        </w:rPr>
        <w:t xml:space="preserve">MR 100i NEO in attività di riciclaggio a </w:t>
      </w:r>
      <w:proofErr w:type="spellStart"/>
      <w:r w:rsidRPr="004B3319">
        <w:rPr>
          <w:rFonts w:ascii="Verdana" w:eastAsia="Times New Roman" w:hAnsi="Verdana" w:cs="Times New Roman"/>
          <w:sz w:val="20"/>
          <w:szCs w:val="20"/>
          <w:lang w:val="it-IT" w:eastAsia="en-US"/>
        </w:rPr>
        <w:t>Nordhorn</w:t>
      </w:r>
      <w:proofErr w:type="spellEnd"/>
      <w:r w:rsidRPr="004B3319">
        <w:rPr>
          <w:rFonts w:ascii="Verdana" w:eastAsia="Times New Roman" w:hAnsi="Verdana" w:cs="Times New Roman"/>
          <w:sz w:val="20"/>
          <w:szCs w:val="20"/>
          <w:lang w:val="it-IT" w:eastAsia="en-US"/>
        </w:rPr>
        <w:t xml:space="preserve">, vicino al confine con i Paesi Bassi. </w:t>
      </w:r>
    </w:p>
    <w:p w14:paraId="7D1DA0AA" w14:textId="77777777" w:rsidR="004B3319" w:rsidRPr="00DB75C8" w:rsidRDefault="004B3319" w:rsidP="004B3319">
      <w:pPr>
        <w:spacing w:after="0" w:line="240" w:lineRule="auto"/>
        <w:rPr>
          <w:rFonts w:ascii="Verdana" w:eastAsia="Times New Roman" w:hAnsi="Verdana" w:cs="Times New Roman"/>
          <w:b/>
          <w:szCs w:val="24"/>
          <w:lang w:val="en-US" w:eastAsia="en-US"/>
        </w:rPr>
      </w:pPr>
    </w:p>
    <w:p w14:paraId="74A98461" w14:textId="0748C7A6" w:rsidR="004B3319" w:rsidRPr="004B3319" w:rsidRDefault="004B3319" w:rsidP="004B3319">
      <w:pPr>
        <w:spacing w:after="0" w:line="240" w:lineRule="auto"/>
        <w:rPr>
          <w:rFonts w:ascii="Verdana" w:eastAsia="Times New Roman" w:hAnsi="Verdana" w:cs="Times New Roman"/>
          <w:b/>
          <w:sz w:val="20"/>
          <w:szCs w:val="24"/>
          <w:lang w:eastAsia="en-US"/>
        </w:rPr>
      </w:pPr>
      <w:r w:rsidRPr="004B3319">
        <w:rPr>
          <w:rFonts w:ascii="Verdana" w:eastAsia="Times New Roman" w:hAnsi="Verdana" w:cs="Times New Roman"/>
          <w:noProof/>
          <w:sz w:val="24"/>
          <w:szCs w:val="24"/>
          <w:lang w:val="it-IT" w:eastAsia="en-US"/>
        </w:rPr>
        <w:drawing>
          <wp:inline distT="0" distB="0" distL="0" distR="0" wp14:anchorId="5775511A" wp14:editId="1562B865">
            <wp:extent cx="2583815" cy="1934845"/>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2648695D" w14:textId="77777777" w:rsidR="004B3319" w:rsidRPr="004B3319" w:rsidRDefault="004B3319" w:rsidP="004B3319">
      <w:pPr>
        <w:spacing w:after="0" w:line="240" w:lineRule="auto"/>
        <w:rPr>
          <w:rFonts w:ascii="Verdana" w:eastAsia="Times New Roman" w:hAnsi="Verdana" w:cs="Times New Roman"/>
          <w:b/>
          <w:sz w:val="20"/>
          <w:szCs w:val="24"/>
          <w:lang w:eastAsia="en-US"/>
        </w:rPr>
      </w:pPr>
      <w:proofErr w:type="spellStart"/>
      <w:r w:rsidRPr="004B3319">
        <w:rPr>
          <w:rFonts w:ascii="Verdana" w:eastAsia="Times New Roman" w:hAnsi="Verdana" w:cs="Times New Roman"/>
          <w:b/>
          <w:bCs/>
          <w:sz w:val="20"/>
          <w:szCs w:val="24"/>
          <w:lang w:val="it-IT" w:eastAsia="en-US"/>
        </w:rPr>
        <w:t>Kleemann_MR</w:t>
      </w:r>
      <w:proofErr w:type="spellEnd"/>
      <w:r w:rsidRPr="004B3319">
        <w:rPr>
          <w:rFonts w:ascii="Verdana" w:eastAsia="Times New Roman" w:hAnsi="Verdana" w:cs="Times New Roman"/>
          <w:b/>
          <w:bCs/>
          <w:sz w:val="20"/>
          <w:szCs w:val="24"/>
          <w:lang w:val="it-IT" w:eastAsia="en-US"/>
        </w:rPr>
        <w:t xml:space="preserve"> 100 NEO_Recycling_2</w:t>
      </w:r>
    </w:p>
    <w:p w14:paraId="42FECC75" w14:textId="77777777" w:rsidR="004B3319" w:rsidRPr="004B3319" w:rsidRDefault="004B3319" w:rsidP="004B3319">
      <w:pPr>
        <w:spacing w:after="220" w:line="240" w:lineRule="auto"/>
        <w:jc w:val="both"/>
        <w:rPr>
          <w:rFonts w:ascii="Verdana" w:eastAsia="Times New Roman" w:hAnsi="Verdana" w:cs="Times New Roman"/>
          <w:sz w:val="20"/>
          <w:szCs w:val="20"/>
          <w:lang w:eastAsia="en-US"/>
        </w:rPr>
      </w:pPr>
      <w:r w:rsidRPr="004B3319">
        <w:rPr>
          <w:rFonts w:ascii="Verdana" w:eastAsia="Times New Roman" w:hAnsi="Verdana" w:cs="Times New Roman"/>
          <w:sz w:val="20"/>
          <w:szCs w:val="20"/>
          <w:lang w:val="it-IT" w:eastAsia="en-US"/>
        </w:rPr>
        <w:lastRenderedPageBreak/>
        <w:t xml:space="preserve">La coppia imprenditoriale Natalie </w:t>
      </w:r>
      <w:proofErr w:type="spellStart"/>
      <w:r w:rsidRPr="004B3319">
        <w:rPr>
          <w:rFonts w:ascii="Verdana" w:eastAsia="Times New Roman" w:hAnsi="Verdana" w:cs="Times New Roman"/>
          <w:sz w:val="20"/>
          <w:szCs w:val="20"/>
          <w:lang w:val="it-IT" w:eastAsia="en-US"/>
        </w:rPr>
        <w:t>Eiswert</w:t>
      </w:r>
      <w:proofErr w:type="spellEnd"/>
      <w:r w:rsidRPr="004B3319">
        <w:rPr>
          <w:rFonts w:ascii="Verdana" w:eastAsia="Times New Roman" w:hAnsi="Verdana" w:cs="Times New Roman"/>
          <w:sz w:val="20"/>
          <w:szCs w:val="20"/>
          <w:lang w:val="it-IT" w:eastAsia="en-US"/>
        </w:rPr>
        <w:t xml:space="preserve"> e Wouter </w:t>
      </w:r>
      <w:proofErr w:type="spellStart"/>
      <w:r w:rsidRPr="004B3319">
        <w:rPr>
          <w:rFonts w:ascii="Verdana" w:eastAsia="Times New Roman" w:hAnsi="Verdana" w:cs="Times New Roman"/>
          <w:sz w:val="20"/>
          <w:szCs w:val="20"/>
          <w:lang w:val="it-IT" w:eastAsia="en-US"/>
        </w:rPr>
        <w:t>Fahner</w:t>
      </w:r>
      <w:proofErr w:type="spellEnd"/>
      <w:r w:rsidRPr="004B3319">
        <w:rPr>
          <w:rFonts w:ascii="Verdana" w:eastAsia="Times New Roman" w:hAnsi="Verdana" w:cs="Times New Roman"/>
          <w:sz w:val="20"/>
          <w:szCs w:val="20"/>
          <w:lang w:val="it-IT" w:eastAsia="en-US"/>
        </w:rPr>
        <w:t xml:space="preserve"> di E+F </w:t>
      </w:r>
      <w:proofErr w:type="spellStart"/>
      <w:r w:rsidRPr="004B3319">
        <w:rPr>
          <w:rFonts w:ascii="Verdana" w:eastAsia="Times New Roman" w:hAnsi="Verdana" w:cs="Times New Roman"/>
          <w:sz w:val="20"/>
          <w:szCs w:val="20"/>
          <w:lang w:val="it-IT" w:eastAsia="en-US"/>
        </w:rPr>
        <w:t>Recycling</w:t>
      </w:r>
      <w:proofErr w:type="spellEnd"/>
      <w:r w:rsidRPr="004B3319">
        <w:rPr>
          <w:rFonts w:ascii="Verdana" w:eastAsia="Times New Roman" w:hAnsi="Verdana" w:cs="Times New Roman"/>
          <w:sz w:val="20"/>
          <w:szCs w:val="20"/>
          <w:lang w:val="it-IT" w:eastAsia="en-US"/>
        </w:rPr>
        <w:t xml:space="preserve"> alla consegna della macchina MOBIREX MR 100i NEO presso la fabbrica Kleemann di </w:t>
      </w:r>
      <w:proofErr w:type="spellStart"/>
      <w:r w:rsidRPr="004B3319">
        <w:rPr>
          <w:rFonts w:ascii="Verdana" w:eastAsia="Times New Roman" w:hAnsi="Verdana" w:cs="Times New Roman"/>
          <w:sz w:val="20"/>
          <w:szCs w:val="20"/>
          <w:lang w:val="it-IT" w:eastAsia="en-US"/>
        </w:rPr>
        <w:t>Göppingen</w:t>
      </w:r>
      <w:proofErr w:type="spellEnd"/>
      <w:r w:rsidRPr="004B3319">
        <w:rPr>
          <w:rFonts w:ascii="Verdana" w:eastAsia="Times New Roman" w:hAnsi="Verdana" w:cs="Times New Roman"/>
          <w:sz w:val="20"/>
          <w:szCs w:val="20"/>
          <w:lang w:val="it-IT" w:eastAsia="en-US"/>
        </w:rPr>
        <w:t>.</w:t>
      </w:r>
    </w:p>
    <w:p w14:paraId="43F67CC5" w14:textId="77777777" w:rsidR="004B3319" w:rsidRPr="004B3319" w:rsidRDefault="004B3319" w:rsidP="004B3319">
      <w:pPr>
        <w:spacing w:after="220" w:line="240" w:lineRule="auto"/>
        <w:jc w:val="both"/>
        <w:rPr>
          <w:rFonts w:ascii="Verdana" w:eastAsia="Times New Roman" w:hAnsi="Verdana" w:cs="Times New Roman"/>
          <w:sz w:val="20"/>
          <w:szCs w:val="20"/>
          <w:lang w:eastAsia="en-US"/>
        </w:rPr>
      </w:pPr>
    </w:p>
    <w:p w14:paraId="621D6A5B" w14:textId="0FCF1F51" w:rsidR="004B3319" w:rsidRPr="004B3319" w:rsidRDefault="004B3319" w:rsidP="004B3319">
      <w:pPr>
        <w:spacing w:after="0" w:line="240" w:lineRule="auto"/>
        <w:rPr>
          <w:rFonts w:ascii="Verdana" w:eastAsia="Times New Roman" w:hAnsi="Verdana" w:cs="Times New Roman"/>
          <w:sz w:val="20"/>
          <w:szCs w:val="20"/>
          <w:lang w:eastAsia="en-US"/>
        </w:rPr>
      </w:pPr>
      <w:r w:rsidRPr="004B3319">
        <w:rPr>
          <w:rFonts w:ascii="Verdana" w:eastAsia="Times New Roman" w:hAnsi="Verdana" w:cs="Times New Roman"/>
          <w:noProof/>
          <w:sz w:val="16"/>
          <w:szCs w:val="16"/>
          <w:lang w:val="it-IT" w:eastAsia="en-US"/>
        </w:rPr>
        <w:drawing>
          <wp:inline distT="0" distB="0" distL="0" distR="0" wp14:anchorId="4AB52CA9" wp14:editId="1D9C49FD">
            <wp:extent cx="2583815" cy="1934845"/>
            <wp:effectExtent l="0" t="0" r="698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1D860844" w14:textId="77777777" w:rsidR="004B3319" w:rsidRPr="00DB75C8" w:rsidRDefault="004B3319" w:rsidP="004B3319">
      <w:pPr>
        <w:spacing w:after="0" w:line="240" w:lineRule="auto"/>
        <w:rPr>
          <w:rFonts w:ascii="Verdana" w:eastAsia="Times New Roman" w:hAnsi="Verdana" w:cs="Times New Roman"/>
          <w:b/>
          <w:sz w:val="20"/>
          <w:szCs w:val="24"/>
          <w:lang w:val="en-US" w:eastAsia="en-US"/>
        </w:rPr>
      </w:pPr>
      <w:proofErr w:type="spellStart"/>
      <w:r w:rsidRPr="004B3319">
        <w:rPr>
          <w:rFonts w:ascii="Verdana" w:eastAsia="Times New Roman" w:hAnsi="Verdana" w:cs="Times New Roman"/>
          <w:b/>
          <w:bCs/>
          <w:sz w:val="20"/>
          <w:szCs w:val="24"/>
          <w:lang w:val="it-IT" w:eastAsia="en-US"/>
        </w:rPr>
        <w:t>Kleemann_MR</w:t>
      </w:r>
      <w:proofErr w:type="spellEnd"/>
      <w:r w:rsidRPr="004B3319">
        <w:rPr>
          <w:rFonts w:ascii="Verdana" w:eastAsia="Times New Roman" w:hAnsi="Verdana" w:cs="Times New Roman"/>
          <w:b/>
          <w:bCs/>
          <w:sz w:val="20"/>
          <w:szCs w:val="24"/>
          <w:lang w:val="it-IT" w:eastAsia="en-US"/>
        </w:rPr>
        <w:t xml:space="preserve"> 100 NEO_Recycling_3</w:t>
      </w:r>
    </w:p>
    <w:p w14:paraId="39F7DF10" w14:textId="77777777" w:rsidR="004B3319" w:rsidRPr="00DB75C8" w:rsidRDefault="004B3319" w:rsidP="004B3319">
      <w:pPr>
        <w:spacing w:after="0" w:line="240" w:lineRule="auto"/>
        <w:rPr>
          <w:rFonts w:ascii="Verdana" w:eastAsia="Times New Roman" w:hAnsi="Verdana" w:cs="Times New Roman"/>
          <w:sz w:val="20"/>
          <w:szCs w:val="20"/>
          <w:lang w:val="en-US" w:eastAsia="en-US"/>
        </w:rPr>
      </w:pPr>
      <w:r w:rsidRPr="004B3319">
        <w:rPr>
          <w:rFonts w:ascii="Verdana" w:eastAsia="Times New Roman" w:hAnsi="Verdana" w:cs="Times New Roman"/>
          <w:sz w:val="20"/>
          <w:szCs w:val="20"/>
          <w:lang w:val="it-IT" w:eastAsia="en-US"/>
        </w:rPr>
        <w:t>MR 100i NEO dotato di un potente separatore magnetico per una buona qualità del prodotto finale.</w:t>
      </w:r>
    </w:p>
    <w:p w14:paraId="753531CA" w14:textId="77777777" w:rsidR="004B3319" w:rsidRPr="00DB75C8" w:rsidRDefault="004B3319" w:rsidP="004B3319">
      <w:pPr>
        <w:spacing w:before="220" w:after="440" w:line="240" w:lineRule="auto"/>
        <w:rPr>
          <w:rFonts w:ascii="Verdana" w:eastAsia="Times New Roman" w:hAnsi="Verdana" w:cs="Times New Roman"/>
          <w:i/>
          <w:color w:val="000000"/>
          <w:sz w:val="20"/>
          <w:szCs w:val="20"/>
          <w:lang w:val="en-US" w:eastAsia="en-US"/>
        </w:rPr>
      </w:pPr>
    </w:p>
    <w:p w14:paraId="14C40F71" w14:textId="77777777" w:rsidR="004B3319" w:rsidRPr="00DB75C8" w:rsidRDefault="004B3319" w:rsidP="004B3319">
      <w:pPr>
        <w:spacing w:before="220" w:after="440" w:line="240" w:lineRule="auto"/>
        <w:rPr>
          <w:rFonts w:ascii="Verdana" w:eastAsia="Times New Roman" w:hAnsi="Verdana" w:cs="Times New Roman"/>
          <w:i/>
          <w:color w:val="000000"/>
          <w:sz w:val="20"/>
          <w:szCs w:val="20"/>
          <w:lang w:val="en-US" w:eastAsia="en-US"/>
        </w:rPr>
      </w:pPr>
      <w:r w:rsidRPr="004B3319">
        <w:rPr>
          <w:rFonts w:ascii="Verdana" w:eastAsia="Times New Roman" w:hAnsi="Verdana" w:cs="Times New Roman"/>
          <w:i/>
          <w:iCs/>
          <w:color w:val="000000"/>
          <w:sz w:val="20"/>
          <w:szCs w:val="20"/>
          <w:lang w:val="it-IT" w:eastAsia="en-US"/>
        </w:rPr>
        <w:t>Avvertenza: Queste foto sono a puro scopo esemplificativo. Per la stampa su pubblicazioni, si prega di utilizzare le foto con risoluzione 300 dpi, presenti per il download a disposizione.</w:t>
      </w:r>
    </w:p>
    <w:p w14:paraId="40911BAC" w14:textId="77777777" w:rsidR="004B3319" w:rsidRPr="00DB75C8" w:rsidRDefault="004B3319" w:rsidP="004B3319">
      <w:pPr>
        <w:spacing w:before="220" w:after="440" w:line="240" w:lineRule="auto"/>
        <w:rPr>
          <w:rFonts w:ascii="Verdana" w:eastAsia="Times New Roman" w:hAnsi="Verdana" w:cs="Times New Roman"/>
          <w:i/>
          <w:color w:val="000000"/>
          <w:sz w:val="20"/>
          <w:szCs w:val="20"/>
          <w:lang w:val="en-US" w:eastAsia="en-US"/>
        </w:rPr>
      </w:pPr>
    </w:p>
    <w:p w14:paraId="19DF631D" w14:textId="77777777" w:rsidR="004B3319" w:rsidRPr="00DB75C8" w:rsidRDefault="004B3319" w:rsidP="004B3319">
      <w:pPr>
        <w:spacing w:after="0" w:line="240" w:lineRule="auto"/>
        <w:rPr>
          <w:rFonts w:ascii="Verdana" w:eastAsia="Times New Roman" w:hAnsi="Verdana" w:cs="Times New Roman"/>
          <w:b/>
          <w:iCs/>
          <w:szCs w:val="24"/>
          <w:lang w:val="en-US" w:eastAsia="en-US"/>
        </w:rPr>
      </w:pPr>
      <w:r w:rsidRPr="004B3319">
        <w:rPr>
          <w:rFonts w:ascii="Verdana" w:eastAsia="Times New Roman" w:hAnsi="Verdana" w:cs="Times New Roman"/>
          <w:b/>
          <w:bCs/>
          <w:szCs w:val="24"/>
          <w:lang w:val="it-IT" w:eastAsia="en-US"/>
        </w:rPr>
        <w:t>È possibile reperire ulteriori informazioni presso:</w:t>
      </w:r>
    </w:p>
    <w:p w14:paraId="29EA09E8" w14:textId="77777777" w:rsidR="004B3319" w:rsidRPr="00DB75C8" w:rsidRDefault="004B3319" w:rsidP="004B3319">
      <w:pPr>
        <w:spacing w:after="0" w:line="240" w:lineRule="auto"/>
        <w:rPr>
          <w:rFonts w:ascii="Verdana" w:eastAsia="Times New Roman" w:hAnsi="Verdana" w:cs="Times New Roman"/>
          <w:b/>
          <w:szCs w:val="24"/>
          <w:lang w:val="en-US" w:eastAsia="en-US"/>
        </w:rPr>
      </w:pPr>
    </w:p>
    <w:p w14:paraId="128ACFDE" w14:textId="77777777" w:rsidR="004B3319" w:rsidRPr="004B3319" w:rsidRDefault="004B3319" w:rsidP="004B3319">
      <w:pPr>
        <w:spacing w:after="0" w:line="240" w:lineRule="auto"/>
        <w:rPr>
          <w:rFonts w:ascii="Verdana" w:eastAsia="Times New Roman" w:hAnsi="Verdana" w:cs="Times New Roman"/>
          <w:bCs/>
          <w:lang w:eastAsia="en-US"/>
        </w:rPr>
      </w:pPr>
      <w:r w:rsidRPr="004B3319">
        <w:rPr>
          <w:rFonts w:ascii="Verdana" w:eastAsia="Times New Roman" w:hAnsi="Verdana" w:cs="Times New Roman"/>
          <w:szCs w:val="24"/>
          <w:lang w:val="it-IT" w:eastAsia="en-US"/>
        </w:rPr>
        <w:t>WIRTGEN GROUP</w:t>
      </w:r>
    </w:p>
    <w:p w14:paraId="72552F2B" w14:textId="77777777" w:rsidR="004B3319" w:rsidRPr="004B3319" w:rsidRDefault="004B3319" w:rsidP="004B3319">
      <w:pPr>
        <w:spacing w:after="0" w:line="240" w:lineRule="auto"/>
        <w:rPr>
          <w:rFonts w:ascii="Verdana" w:eastAsia="Times New Roman" w:hAnsi="Verdana" w:cs="Times New Roman"/>
          <w:bCs/>
          <w:iCs/>
          <w:lang w:eastAsia="en-US"/>
        </w:rPr>
      </w:pPr>
      <w:r w:rsidRPr="004B3319">
        <w:rPr>
          <w:rFonts w:ascii="Verdana" w:eastAsia="Times New Roman" w:hAnsi="Verdana" w:cs="Times New Roman"/>
          <w:lang w:val="it-IT" w:eastAsia="en-US"/>
        </w:rPr>
        <w:t>Public Relations</w:t>
      </w:r>
    </w:p>
    <w:p w14:paraId="48FF7550" w14:textId="77777777" w:rsidR="004B3319" w:rsidRPr="004B3319" w:rsidRDefault="004B3319" w:rsidP="004B3319">
      <w:pPr>
        <w:spacing w:after="0" w:line="240" w:lineRule="auto"/>
        <w:rPr>
          <w:rFonts w:ascii="Verdana" w:eastAsia="Times New Roman" w:hAnsi="Verdana" w:cs="Times New Roman"/>
          <w:bCs/>
          <w:iCs/>
          <w:lang w:eastAsia="en-US"/>
        </w:rPr>
      </w:pPr>
      <w:r w:rsidRPr="004B3319">
        <w:rPr>
          <w:rFonts w:ascii="Verdana" w:eastAsia="Times New Roman" w:hAnsi="Verdana" w:cs="Times New Roman"/>
          <w:lang w:val="it-IT" w:eastAsia="en-US"/>
        </w:rPr>
        <w:t>Reinhard-Wirtgen-Straße 2</w:t>
      </w:r>
    </w:p>
    <w:p w14:paraId="0B445F19" w14:textId="77777777" w:rsidR="004B3319" w:rsidRPr="004B3319" w:rsidRDefault="004B3319" w:rsidP="004B3319">
      <w:pPr>
        <w:spacing w:after="0" w:line="240" w:lineRule="auto"/>
        <w:rPr>
          <w:rFonts w:ascii="Verdana" w:eastAsia="Times New Roman" w:hAnsi="Verdana" w:cs="Times New Roman"/>
          <w:bCs/>
          <w:iCs/>
          <w:lang w:eastAsia="en-US"/>
        </w:rPr>
      </w:pPr>
      <w:r w:rsidRPr="004B3319">
        <w:rPr>
          <w:rFonts w:ascii="Verdana" w:eastAsia="Times New Roman" w:hAnsi="Verdana" w:cs="Times New Roman"/>
          <w:lang w:val="it-IT" w:eastAsia="en-US"/>
        </w:rPr>
        <w:t>53578 Windhagen</w:t>
      </w:r>
    </w:p>
    <w:p w14:paraId="5900FE2C" w14:textId="77777777" w:rsidR="004B3319" w:rsidRPr="004B3319" w:rsidRDefault="004B3319" w:rsidP="004B3319">
      <w:pPr>
        <w:spacing w:after="0" w:line="240" w:lineRule="auto"/>
        <w:rPr>
          <w:rFonts w:ascii="Verdana" w:eastAsia="Times New Roman" w:hAnsi="Verdana" w:cs="Times New Roman"/>
          <w:bCs/>
          <w:iCs/>
          <w:lang w:eastAsia="en-US"/>
        </w:rPr>
      </w:pPr>
      <w:r w:rsidRPr="004B3319">
        <w:rPr>
          <w:rFonts w:ascii="Verdana" w:eastAsia="Times New Roman" w:hAnsi="Verdana" w:cs="Times New Roman"/>
          <w:lang w:val="it-IT" w:eastAsia="en-US"/>
        </w:rPr>
        <w:t>Germania</w:t>
      </w:r>
    </w:p>
    <w:p w14:paraId="1623D1C0" w14:textId="77777777" w:rsidR="004B3319" w:rsidRPr="004B3319" w:rsidRDefault="004B3319" w:rsidP="004B3319">
      <w:pPr>
        <w:spacing w:after="0" w:line="240" w:lineRule="auto"/>
        <w:rPr>
          <w:rFonts w:ascii="Verdana" w:eastAsia="Times New Roman" w:hAnsi="Verdana" w:cs="Times New Roman"/>
          <w:bCs/>
          <w:iCs/>
          <w:lang w:eastAsia="en-US"/>
        </w:rPr>
      </w:pPr>
    </w:p>
    <w:p w14:paraId="77327E93" w14:textId="77777777" w:rsidR="004B3319" w:rsidRPr="004B3319" w:rsidRDefault="004B3319" w:rsidP="004B3319">
      <w:pPr>
        <w:spacing w:after="0" w:line="240" w:lineRule="auto"/>
        <w:rPr>
          <w:rFonts w:ascii="Times New Roman" w:eastAsia="Times New Roman" w:hAnsi="Times New Roman" w:cs="Times New Roman"/>
          <w:bCs/>
          <w:iCs/>
          <w:lang w:eastAsia="en-US"/>
        </w:rPr>
      </w:pPr>
      <w:r w:rsidRPr="004B3319">
        <w:rPr>
          <w:rFonts w:ascii="Verdana" w:eastAsia="Times New Roman" w:hAnsi="Verdana" w:cs="Times New Roman"/>
          <w:lang w:val="it-IT" w:eastAsia="en-US"/>
        </w:rPr>
        <w:t>Telefono: +49 (0) 2645 131 – 1966</w:t>
      </w:r>
    </w:p>
    <w:p w14:paraId="672EC6B6" w14:textId="77777777" w:rsidR="004B3319" w:rsidRPr="004B3319" w:rsidRDefault="004B3319" w:rsidP="004B3319">
      <w:pPr>
        <w:spacing w:after="0" w:line="240" w:lineRule="auto"/>
        <w:rPr>
          <w:rFonts w:ascii="Verdana" w:eastAsia="Times New Roman" w:hAnsi="Verdana" w:cs="Times New Roman"/>
          <w:bCs/>
          <w:iCs/>
          <w:lang w:eastAsia="en-US"/>
        </w:rPr>
      </w:pPr>
      <w:r w:rsidRPr="004B3319">
        <w:rPr>
          <w:rFonts w:ascii="Verdana" w:eastAsia="Times New Roman" w:hAnsi="Verdana" w:cs="Times New Roman"/>
          <w:lang w:val="it-IT" w:eastAsia="en-US"/>
        </w:rPr>
        <w:t>Telefax: +49 (0) 2645 131 – 499</w:t>
      </w:r>
    </w:p>
    <w:p w14:paraId="088A10F5" w14:textId="77777777" w:rsidR="004B3319" w:rsidRPr="004B3319" w:rsidRDefault="004B3319" w:rsidP="004B3319">
      <w:pPr>
        <w:spacing w:after="0" w:line="240" w:lineRule="auto"/>
        <w:rPr>
          <w:rFonts w:ascii="Verdana" w:eastAsia="Times New Roman" w:hAnsi="Verdana" w:cs="Times New Roman"/>
          <w:bCs/>
          <w:iCs/>
          <w:lang w:eastAsia="en-US"/>
        </w:rPr>
      </w:pPr>
      <w:r w:rsidRPr="004B3319">
        <w:rPr>
          <w:rFonts w:ascii="Verdana" w:eastAsia="Times New Roman" w:hAnsi="Verdana" w:cs="Times New Roman"/>
          <w:lang w:val="it-IT" w:eastAsia="en-US"/>
        </w:rPr>
        <w:t>E-mail: PR@wirtgen-group.com</w:t>
      </w:r>
    </w:p>
    <w:p w14:paraId="33B93C81" w14:textId="77777777" w:rsidR="004B3319" w:rsidRPr="004B3319" w:rsidRDefault="004B3319" w:rsidP="004B3319">
      <w:pPr>
        <w:snapToGrid w:val="0"/>
        <w:spacing w:after="0" w:line="240" w:lineRule="auto"/>
        <w:contextualSpacing/>
        <w:rPr>
          <w:rFonts w:ascii="Verdana" w:eastAsia="Times New Roman" w:hAnsi="Verdana" w:cs="Times New Roman"/>
          <w:bCs/>
          <w:iCs/>
          <w:lang w:eastAsia="en-US"/>
        </w:rPr>
      </w:pPr>
      <w:r w:rsidRPr="004B3319">
        <w:rPr>
          <w:rFonts w:ascii="Verdana" w:eastAsia="Times New Roman" w:hAnsi="Verdana" w:cs="Times New Roman"/>
          <w:lang w:val="it-IT" w:eastAsia="en-US"/>
        </w:rPr>
        <w:t>www.wirtgen-group.com</w:t>
      </w:r>
    </w:p>
    <w:p w14:paraId="46D06707" w14:textId="77777777" w:rsidR="000C351E" w:rsidRDefault="000C351E"/>
    <w:sectPr w:rsidR="000C351E" w:rsidSect="00D36AF0">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2E538" w14:textId="77777777" w:rsidR="00DB75C8" w:rsidRDefault="00DB75C8">
      <w:pPr>
        <w:spacing w:after="0" w:line="240" w:lineRule="auto"/>
      </w:pPr>
      <w:r>
        <w:separator/>
      </w:r>
    </w:p>
  </w:endnote>
  <w:endnote w:type="continuationSeparator" w:id="0">
    <w:p w14:paraId="114CDDF4" w14:textId="77777777" w:rsidR="00DB75C8" w:rsidRDefault="00DB7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76F9E" w14:textId="77777777" w:rsidR="00DB75C8" w:rsidRDefault="00DB75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093154" w:rsidRPr="00723F4F" w14:paraId="0B932C12" w14:textId="77777777" w:rsidTr="00723F4F">
      <w:trPr>
        <w:trHeight w:hRule="exact" w:val="227"/>
      </w:trPr>
      <w:tc>
        <w:tcPr>
          <w:tcW w:w="8364" w:type="dxa"/>
        </w:tcPr>
        <w:p w14:paraId="407E9E36" w14:textId="77777777" w:rsidR="00DB75C8" w:rsidRPr="00723F4F" w:rsidRDefault="004B3319" w:rsidP="00723F4F">
          <w:pPr>
            <w:pStyle w:val="Kolumnentitel"/>
            <w:rPr>
              <w:szCs w:val="20"/>
            </w:rPr>
          </w:pPr>
          <w:r>
            <w:rPr>
              <w:rStyle w:val="MittleresRaster11"/>
              <w:szCs w:val="20"/>
              <w:lang w:val="it-IT"/>
            </w:rPr>
            <w:t xml:space="preserve">     </w:t>
          </w:r>
        </w:p>
      </w:tc>
      <w:tc>
        <w:tcPr>
          <w:tcW w:w="1160" w:type="dxa"/>
        </w:tcPr>
        <w:p w14:paraId="54884A31" w14:textId="77777777" w:rsidR="00DB75C8" w:rsidRPr="00723F4F" w:rsidRDefault="004B3319"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280E6217" w14:textId="16EFEB84" w:rsidR="00DB75C8" w:rsidRDefault="004B3319">
    <w:pPr>
      <w:pStyle w:val="Fuzeile"/>
    </w:pPr>
    <w:r>
      <w:rPr>
        <w:noProof/>
      </w:rPr>
      <mc:AlternateContent>
        <mc:Choice Requires="wps">
          <w:drawing>
            <wp:anchor distT="0" distB="0" distL="114300" distR="114300" simplePos="0" relativeHeight="251662336" behindDoc="0" locked="0" layoutInCell="1" allowOverlap="1" wp14:anchorId="28EB4115" wp14:editId="6DC41895">
              <wp:simplePos x="0" y="0"/>
              <wp:positionH relativeFrom="page">
                <wp:posOffset>756285</wp:posOffset>
              </wp:positionH>
              <wp:positionV relativeFrom="page">
                <wp:posOffset>10189210</wp:posOffset>
              </wp:positionV>
              <wp:extent cx="6047740" cy="17780"/>
              <wp:effectExtent l="0" t="0" r="0"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12B5B8" id="Rechteck 9" o:spid="_x0000_s1026" style="position:absolute;margin-left:59.55pt;margin-top:802.3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DP0EE0ZQIAAMg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093154" w:rsidRPr="00723F4F" w14:paraId="6DC5E59D" w14:textId="77777777" w:rsidTr="00723F4F">
      <w:tc>
        <w:tcPr>
          <w:tcW w:w="9664" w:type="dxa"/>
        </w:tcPr>
        <w:p w14:paraId="46A2C755" w14:textId="77777777" w:rsidR="00DB75C8" w:rsidRPr="00723F4F" w:rsidRDefault="004B3319" w:rsidP="00723F4F">
          <w:pPr>
            <w:pStyle w:val="Fuzeile"/>
            <w:spacing w:before="96" w:after="96"/>
            <w:rPr>
              <w:szCs w:val="20"/>
            </w:rPr>
          </w:pPr>
          <w:r>
            <w:rPr>
              <w:rStyle w:val="Hervorhebung"/>
              <w:iCs/>
              <w:szCs w:val="20"/>
              <w:lang w:val="it-IT"/>
            </w:rPr>
            <w:t>WIRTGEN</w:t>
          </w:r>
          <w:r>
            <w:rPr>
              <w:rStyle w:val="Hervorhebung"/>
              <w:b w:val="0"/>
              <w:bCs/>
              <w:iCs/>
              <w:szCs w:val="20"/>
              <w:lang w:val="it-IT"/>
            </w:rPr>
            <w:t xml:space="preserve"> GmbH</w:t>
          </w:r>
          <w:r>
            <w:rPr>
              <w:szCs w:val="20"/>
              <w:lang w:val="it-IT"/>
            </w:rPr>
            <w:t xml:space="preserve"> · Reinhard-Wirtgen-</w:t>
          </w:r>
          <w:proofErr w:type="spellStart"/>
          <w:r>
            <w:rPr>
              <w:szCs w:val="20"/>
              <w:lang w:val="it-IT"/>
            </w:rPr>
            <w:t>Str</w:t>
          </w:r>
          <w:proofErr w:type="spellEnd"/>
          <w:r>
            <w:rPr>
              <w:szCs w:val="20"/>
              <w:lang w:val="it-IT"/>
            </w:rPr>
            <w:t>. 2 · D-53578 Windhagen · T: +49 26 45 / 131 0</w:t>
          </w:r>
        </w:p>
      </w:tc>
    </w:tr>
  </w:tbl>
  <w:p w14:paraId="5C069ACA" w14:textId="0CB45112" w:rsidR="00DB75C8" w:rsidRDefault="004B3319">
    <w:pPr>
      <w:pStyle w:val="Fuzeile"/>
    </w:pPr>
    <w:r>
      <w:rPr>
        <w:noProof/>
      </w:rPr>
      <mc:AlternateContent>
        <mc:Choice Requires="wps">
          <w:drawing>
            <wp:anchor distT="0" distB="0" distL="114300" distR="114300" simplePos="0" relativeHeight="251667456" behindDoc="0" locked="0" layoutInCell="1" allowOverlap="1" wp14:anchorId="75007B91" wp14:editId="77AB965C">
              <wp:simplePos x="0" y="0"/>
              <wp:positionH relativeFrom="page">
                <wp:posOffset>756285</wp:posOffset>
              </wp:positionH>
              <wp:positionV relativeFrom="page">
                <wp:posOffset>10081260</wp:posOffset>
              </wp:positionV>
              <wp:extent cx="6047740" cy="1778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883223" id="Rechteck 4" o:spid="_x0000_s1026" style="position:absolute;margin-left:59.55pt;margin-top:793.8pt;width:476.2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DnlQ1G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E62E2" w14:textId="77777777" w:rsidR="00DB75C8" w:rsidRDefault="00DB75C8">
      <w:pPr>
        <w:spacing w:after="0" w:line="240" w:lineRule="auto"/>
      </w:pPr>
      <w:r>
        <w:separator/>
      </w:r>
    </w:p>
  </w:footnote>
  <w:footnote w:type="continuationSeparator" w:id="0">
    <w:p w14:paraId="6DE1A22C" w14:textId="77777777" w:rsidR="00DB75C8" w:rsidRDefault="00DB75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F289" w14:textId="19F9E904" w:rsidR="00DB75C8" w:rsidRDefault="00DB75C8">
    <w:pPr>
      <w:pStyle w:val="Kopfzeile"/>
    </w:pPr>
    <w:r>
      <w:rPr>
        <w:noProof/>
      </w:rPr>
      <mc:AlternateContent>
        <mc:Choice Requires="wps">
          <w:drawing>
            <wp:anchor distT="0" distB="0" distL="0" distR="0" simplePos="0" relativeHeight="251669504" behindDoc="0" locked="0" layoutInCell="1" allowOverlap="1" wp14:anchorId="236CFD52" wp14:editId="5BC44863">
              <wp:simplePos x="635" y="635"/>
              <wp:positionH relativeFrom="page">
                <wp:align>right</wp:align>
              </wp:positionH>
              <wp:positionV relativeFrom="page">
                <wp:align>top</wp:align>
              </wp:positionV>
              <wp:extent cx="443865" cy="443865"/>
              <wp:effectExtent l="0" t="0" r="0" b="4445"/>
              <wp:wrapNone/>
              <wp:docPr id="210791954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C98412" w14:textId="55DC7417" w:rsidR="00DB75C8" w:rsidRPr="00DB75C8" w:rsidRDefault="00DB75C8" w:rsidP="00DB75C8">
                          <w:pPr>
                            <w:spacing w:after="0"/>
                            <w:rPr>
                              <w:rFonts w:ascii="Calibri" w:eastAsia="Calibri" w:hAnsi="Calibri" w:cs="Calibri"/>
                              <w:noProof/>
                              <w:color w:val="FF0000"/>
                              <w:sz w:val="20"/>
                              <w:szCs w:val="20"/>
                            </w:rPr>
                          </w:pPr>
                          <w:r w:rsidRPr="00DB75C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6CFD52"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8C98412" w14:textId="55DC7417" w:rsidR="00DB75C8" w:rsidRPr="00DB75C8" w:rsidRDefault="00DB75C8" w:rsidP="00DB75C8">
                    <w:pPr>
                      <w:spacing w:after="0"/>
                      <w:rPr>
                        <w:rFonts w:ascii="Calibri" w:eastAsia="Calibri" w:hAnsi="Calibri" w:cs="Calibri"/>
                        <w:noProof/>
                        <w:color w:val="FF0000"/>
                        <w:sz w:val="20"/>
                        <w:szCs w:val="20"/>
                      </w:rPr>
                    </w:pPr>
                    <w:r w:rsidRPr="00DB75C8">
                      <w:rPr>
                        <w:rFonts w:ascii="Calibri" w:eastAsia="Calibri" w:hAnsi="Calibri" w:cs="Calibri"/>
                        <w:noProof/>
                        <w:color w:val="FF0000"/>
                        <w:sz w:val="20"/>
                        <w:szCs w:val="20"/>
                      </w:rPr>
                      <w:t>Public</w:t>
                    </w:r>
                  </w:p>
                </w:txbxContent>
              </v:textbox>
              <w10:wrap anchorx="page" anchory="page"/>
            </v:shape>
          </w:pict>
        </mc:Fallback>
      </mc:AlternateContent>
    </w:r>
    <w:r w:rsidR="004B3319">
      <w:rPr>
        <w:noProof/>
      </w:rPr>
      <mc:AlternateContent>
        <mc:Choice Requires="wps">
          <w:drawing>
            <wp:anchor distT="0" distB="0" distL="0" distR="0" simplePos="0" relativeHeight="251660288" behindDoc="0" locked="0" layoutInCell="1" allowOverlap="1" wp14:anchorId="6452EEDD" wp14:editId="3FD876C1">
              <wp:simplePos x="0" y="0"/>
              <wp:positionH relativeFrom="page">
                <wp:align>right</wp:align>
              </wp:positionH>
              <wp:positionV relativeFrom="page">
                <wp:align>top</wp:align>
              </wp:positionV>
              <wp:extent cx="443865" cy="443865"/>
              <wp:effectExtent l="0" t="0" r="0" b="1714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2E916B74" w14:textId="77777777" w:rsidR="00DB75C8" w:rsidRPr="007504F3" w:rsidRDefault="004B3319" w:rsidP="007504F3">
                          <w:pPr>
                            <w:rPr>
                              <w:rFonts w:ascii="Calibri" w:hAnsi="Calibri" w:cs="Calibri"/>
                              <w:noProof/>
                              <w:color w:val="FF0000"/>
                              <w:sz w:val="20"/>
                              <w:szCs w:val="20"/>
                            </w:rPr>
                          </w:pPr>
                          <w:r>
                            <w:rPr>
                              <w:rFonts w:ascii="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452EEDD" id="Textfeld 12" o:spid="_x0000_s1027" type="#_x0000_t202" style="position:absolute;margin-left:-16.25pt;margin-top:0;width:34.95pt;height:34.95pt;z-index:251660288;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" filled="f" stroked="f">
              <v:textbox style="mso-fit-shape-to-text:t" inset="0,15pt,20pt,0">
                <w:txbxContent>
                  <w:p w14:paraId="2E916B74" w14:textId="77777777" w:rsidR="00DB75C8" w:rsidRPr="007504F3" w:rsidRDefault="004B3319" w:rsidP="007504F3">
                    <w:pPr>
                      <w:rPr>
                        <w:rFonts w:ascii="Calibri" w:hAnsi="Calibri" w:cs="Calibri"/>
                        <w:noProof/>
                        <w:color w:val="FF0000"/>
                        <w:sz w:val="20"/>
                        <w:szCs w:val="20"/>
                      </w:rPr>
                    </w:pPr>
                    <w:r>
                      <w:rPr>
                        <w:rFonts w:ascii="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7692" w14:textId="3F3F2296" w:rsidR="00DB75C8" w:rsidRPr="00533132" w:rsidRDefault="00DB75C8" w:rsidP="00533132">
    <w:pPr>
      <w:pStyle w:val="Kopfzeile"/>
    </w:pPr>
    <w:r>
      <w:rPr>
        <w:noProof/>
      </w:rPr>
      <mc:AlternateContent>
        <mc:Choice Requires="wps">
          <w:drawing>
            <wp:anchor distT="0" distB="0" distL="0" distR="0" simplePos="0" relativeHeight="251670528" behindDoc="0" locked="0" layoutInCell="1" allowOverlap="1" wp14:anchorId="741E9E12" wp14:editId="7CEC5F51">
              <wp:simplePos x="752475" y="447675"/>
              <wp:positionH relativeFrom="page">
                <wp:align>right</wp:align>
              </wp:positionH>
              <wp:positionV relativeFrom="page">
                <wp:align>top</wp:align>
              </wp:positionV>
              <wp:extent cx="443865" cy="443865"/>
              <wp:effectExtent l="0" t="0" r="0" b="4445"/>
              <wp:wrapNone/>
              <wp:docPr id="181841571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5AEF21" w14:textId="0294AFEA" w:rsidR="00DB75C8" w:rsidRPr="00DB75C8" w:rsidRDefault="00DB75C8" w:rsidP="00DB75C8">
                          <w:pPr>
                            <w:spacing w:after="0"/>
                            <w:rPr>
                              <w:rFonts w:ascii="Calibri" w:eastAsia="Calibri" w:hAnsi="Calibri" w:cs="Calibri"/>
                              <w:noProof/>
                              <w:color w:val="FF0000"/>
                              <w:sz w:val="20"/>
                              <w:szCs w:val="20"/>
                            </w:rPr>
                          </w:pPr>
                          <w:r w:rsidRPr="00DB75C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41E9E12" id="_x0000_t202" coordsize="21600,21600" o:spt="202" path="m,l,21600r21600,l21600,xe">
              <v:stroke joinstyle="miter"/>
              <v:path gradientshapeok="t" o:connecttype="rect"/>
            </v:shapetype>
            <v:shape id="Textfeld 3" o:spid="_x0000_s1028" type="#_x0000_t202" alt="Public" style="position:absolute;margin-left:-16.25pt;margin-top:0;width:34.95pt;height:34.9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735AEF21" w14:textId="0294AFEA" w:rsidR="00DB75C8" w:rsidRPr="00DB75C8" w:rsidRDefault="00DB75C8" w:rsidP="00DB75C8">
                    <w:pPr>
                      <w:spacing w:after="0"/>
                      <w:rPr>
                        <w:rFonts w:ascii="Calibri" w:eastAsia="Calibri" w:hAnsi="Calibri" w:cs="Calibri"/>
                        <w:noProof/>
                        <w:color w:val="FF0000"/>
                        <w:sz w:val="20"/>
                        <w:szCs w:val="20"/>
                      </w:rPr>
                    </w:pPr>
                    <w:r w:rsidRPr="00DB75C8">
                      <w:rPr>
                        <w:rFonts w:ascii="Calibri" w:eastAsia="Calibri" w:hAnsi="Calibri" w:cs="Calibri"/>
                        <w:noProof/>
                        <w:color w:val="FF0000"/>
                        <w:sz w:val="20"/>
                        <w:szCs w:val="20"/>
                      </w:rPr>
                      <w:t>Public</w:t>
                    </w:r>
                  </w:p>
                </w:txbxContent>
              </v:textbox>
              <w10:wrap anchorx="page" anchory="page"/>
            </v:shape>
          </w:pict>
        </mc:Fallback>
      </mc:AlternateContent>
    </w:r>
    <w:r w:rsidR="004B3319">
      <w:rPr>
        <w:noProof/>
      </w:rPr>
      <mc:AlternateContent>
        <mc:Choice Requires="wps">
          <w:drawing>
            <wp:anchor distT="0" distB="0" distL="0" distR="0" simplePos="0" relativeHeight="251659264" behindDoc="0" locked="0" layoutInCell="1" allowOverlap="1" wp14:anchorId="5CA2717F" wp14:editId="5D12ABF6">
              <wp:simplePos x="0" y="0"/>
              <wp:positionH relativeFrom="page">
                <wp:align>right</wp:align>
              </wp:positionH>
              <wp:positionV relativeFrom="page">
                <wp:align>top</wp:align>
              </wp:positionV>
              <wp:extent cx="443865" cy="443865"/>
              <wp:effectExtent l="0" t="0" r="0" b="1714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0D17B3D" w14:textId="77777777" w:rsidR="00DB75C8" w:rsidRPr="007504F3" w:rsidRDefault="004B3319" w:rsidP="007504F3">
                          <w:pPr>
                            <w:rPr>
                              <w:rFonts w:ascii="Calibri" w:hAnsi="Calibri" w:cs="Calibri"/>
                              <w:noProof/>
                              <w:color w:val="FF0000"/>
                              <w:sz w:val="20"/>
                              <w:szCs w:val="20"/>
                            </w:rPr>
                          </w:pPr>
                          <w:r>
                            <w:rPr>
                              <w:rFonts w:ascii="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CA2717F" id="Textfeld 11" o:spid="_x0000_s1029"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30D17B3D" w14:textId="77777777" w:rsidR="00DB75C8" w:rsidRPr="007504F3" w:rsidRDefault="004B3319" w:rsidP="007504F3">
                    <w:pPr>
                      <w:rPr>
                        <w:rFonts w:ascii="Calibri" w:hAnsi="Calibri" w:cs="Calibri"/>
                        <w:noProof/>
                        <w:color w:val="FF0000"/>
                        <w:sz w:val="20"/>
                        <w:szCs w:val="20"/>
                      </w:rPr>
                    </w:pPr>
                    <w:r>
                      <w:rPr>
                        <w:rFonts w:ascii="Calibri" w:hAnsi="Calibri" w:cs="Calibri"/>
                        <w:noProof/>
                        <w:color w:val="FF0000"/>
                        <w:sz w:val="20"/>
                        <w:szCs w:val="20"/>
                        <w:lang w:val="it-IT"/>
                      </w:rPr>
                      <w:t>Public</w:t>
                    </w:r>
                  </w:p>
                </w:txbxContent>
              </v:textbox>
              <w10:wrap anchorx="page" anchory="page"/>
            </v:shape>
          </w:pict>
        </mc:Fallback>
      </mc:AlternateContent>
    </w:r>
    <w:r w:rsidR="004B3319">
      <w:rPr>
        <w:noProof/>
      </w:rPr>
      <w:drawing>
        <wp:anchor distT="0" distB="0" distL="114300" distR="114300" simplePos="0" relativeHeight="251658240" behindDoc="0" locked="0" layoutInCell="1" allowOverlap="1" wp14:anchorId="5EE8ED7A" wp14:editId="488067AD">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6120"/>
              <wp:lineTo x="10806" y="6120"/>
              <wp:lineTo x="0" y="7651"/>
              <wp:lineTo x="0" y="13006"/>
              <wp:lineTo x="13877" y="18744"/>
              <wp:lineTo x="17858" y="18744"/>
              <wp:lineTo x="18427" y="17596"/>
              <wp:lineTo x="18256" y="14153"/>
              <wp:lineTo x="3867" y="12241"/>
              <wp:lineTo x="18199" y="9181"/>
              <wp:lineTo x="18313" y="7651"/>
              <wp:lineTo x="10806" y="6120"/>
              <wp:lineTo x="18370" y="2678"/>
              <wp:lineTo x="18256" y="383"/>
              <wp:lineTo x="1081"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EDFE9" w14:textId="0D1D20CF" w:rsidR="00DB75C8" w:rsidRDefault="00DB75C8">
    <w:pPr>
      <w:pStyle w:val="Kopfzeile"/>
    </w:pPr>
    <w:r>
      <w:rPr>
        <w:noProof/>
      </w:rPr>
      <mc:AlternateContent>
        <mc:Choice Requires="wps">
          <w:drawing>
            <wp:anchor distT="0" distB="0" distL="0" distR="0" simplePos="0" relativeHeight="251668480" behindDoc="0" locked="0" layoutInCell="1" allowOverlap="1" wp14:anchorId="31805FCB" wp14:editId="5E25E7DF">
              <wp:simplePos x="635" y="635"/>
              <wp:positionH relativeFrom="page">
                <wp:align>right</wp:align>
              </wp:positionH>
              <wp:positionV relativeFrom="page">
                <wp:align>top</wp:align>
              </wp:positionV>
              <wp:extent cx="443865" cy="443865"/>
              <wp:effectExtent l="0" t="0" r="0" b="4445"/>
              <wp:wrapNone/>
              <wp:docPr id="67194042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DEE23D" w14:textId="479A3B11" w:rsidR="00DB75C8" w:rsidRPr="00DB75C8" w:rsidRDefault="00DB75C8" w:rsidP="00DB75C8">
                          <w:pPr>
                            <w:spacing w:after="0"/>
                            <w:rPr>
                              <w:rFonts w:ascii="Calibri" w:eastAsia="Calibri" w:hAnsi="Calibri" w:cs="Calibri"/>
                              <w:noProof/>
                              <w:color w:val="FF0000"/>
                              <w:sz w:val="20"/>
                              <w:szCs w:val="20"/>
                            </w:rPr>
                          </w:pPr>
                          <w:r w:rsidRPr="00DB75C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1805FCB" id="_x0000_t202" coordsize="21600,21600" o:spt="202" path="m,l,21600r21600,l21600,xe">
              <v:stroke joinstyle="miter"/>
              <v:path gradientshapeok="t" o:connecttype="rect"/>
            </v:shapetype>
            <v:shape id="Textfeld 1" o:spid="_x0000_s1030" type="#_x0000_t202" alt="Public"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7EDEE23D" w14:textId="479A3B11" w:rsidR="00DB75C8" w:rsidRPr="00DB75C8" w:rsidRDefault="00DB75C8" w:rsidP="00DB75C8">
                    <w:pPr>
                      <w:spacing w:after="0"/>
                      <w:rPr>
                        <w:rFonts w:ascii="Calibri" w:eastAsia="Calibri" w:hAnsi="Calibri" w:cs="Calibri"/>
                        <w:noProof/>
                        <w:color w:val="FF0000"/>
                        <w:sz w:val="20"/>
                        <w:szCs w:val="20"/>
                      </w:rPr>
                    </w:pPr>
                    <w:r w:rsidRPr="00DB75C8">
                      <w:rPr>
                        <w:rFonts w:ascii="Calibri" w:eastAsia="Calibri" w:hAnsi="Calibri" w:cs="Calibri"/>
                        <w:noProof/>
                        <w:color w:val="FF0000"/>
                        <w:sz w:val="20"/>
                        <w:szCs w:val="20"/>
                      </w:rPr>
                      <w:t>Public</w:t>
                    </w:r>
                  </w:p>
                </w:txbxContent>
              </v:textbox>
              <w10:wrap anchorx="page" anchory="page"/>
            </v:shape>
          </w:pict>
        </mc:Fallback>
      </mc:AlternateContent>
    </w:r>
    <w:r w:rsidR="004B3319">
      <w:rPr>
        <w:noProof/>
      </w:rPr>
      <mc:AlternateContent>
        <mc:Choice Requires="wps">
          <w:drawing>
            <wp:anchor distT="0" distB="0" distL="0" distR="0" simplePos="0" relativeHeight="251666432" behindDoc="0" locked="0" layoutInCell="1" allowOverlap="1" wp14:anchorId="642C7B59" wp14:editId="05F3B079">
              <wp:simplePos x="0" y="0"/>
              <wp:positionH relativeFrom="page">
                <wp:align>right</wp:align>
              </wp:positionH>
              <wp:positionV relativeFrom="page">
                <wp:align>top</wp:align>
              </wp:positionV>
              <wp:extent cx="443865" cy="443865"/>
              <wp:effectExtent l="0" t="0" r="0" b="1714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676F123" w14:textId="77777777" w:rsidR="00DB75C8" w:rsidRPr="007504F3" w:rsidRDefault="004B3319" w:rsidP="007504F3">
                          <w:pPr>
                            <w:rPr>
                              <w:rFonts w:ascii="Calibri" w:hAnsi="Calibri" w:cs="Calibri"/>
                              <w:noProof/>
                              <w:color w:val="FF0000"/>
                              <w:sz w:val="20"/>
                              <w:szCs w:val="20"/>
                            </w:rPr>
                          </w:pPr>
                          <w:r>
                            <w:rPr>
                              <w:rFonts w:ascii="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42C7B59" id="Textfeld 8" o:spid="_x0000_s1031" type="#_x0000_t202" style="position:absolute;margin-left:-16.25pt;margin-top:0;width:34.95pt;height:34.95pt;z-index:251666432;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J0HA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qqks8hz9OyhOuO2DnoheMs3&#10;DbbeMh+emUPmcQ9Uc3jCQypoSwqDRUkN7sff/DEfCcEoJS0qqaQGpU6J+mqQqCi6ZEw/5Yscby7d&#10;Zot5Hm/7Mckc9T2gSKf4XixPZkwOajSlA/2KYl/HbhhihmPPkobRvA+9rvGxcLFepyQUmWVha3aW&#10;j+RGQF+6V+bsgHpAuh5h1Bor3oDf50a0vV0fA1KQmLmiOcCOAk3cDo8pvoBf7ynr+uRXPwE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ONZonQcAgAAOgQAAA4AAAAAAAAAAAAAAAAALgIAAGRycy9lMm9Eb2MueG1sUEsBAi0AFAAG&#10;AAgAAAAhAHdXhELaAAAAAwEAAA8AAAAAAAAAAAAAAAAAdgQAAGRycy9kb3ducmV2LnhtbFBLBQYA&#10;AAAABAAEAPMAAAB9BQAAAAA=&#10;" filled="f" stroked="f">
              <v:textbox style="mso-fit-shape-to-text:t" inset="0,15pt,20pt,0">
                <w:txbxContent>
                  <w:p w14:paraId="7676F123" w14:textId="77777777" w:rsidR="00DB75C8" w:rsidRPr="007504F3" w:rsidRDefault="004B3319" w:rsidP="007504F3">
                    <w:pPr>
                      <w:rPr>
                        <w:rFonts w:ascii="Calibri" w:hAnsi="Calibri" w:cs="Calibri"/>
                        <w:noProof/>
                        <w:color w:val="FF0000"/>
                        <w:sz w:val="20"/>
                        <w:szCs w:val="20"/>
                      </w:rPr>
                    </w:pPr>
                    <w:r>
                      <w:rPr>
                        <w:rFonts w:ascii="Calibri" w:hAnsi="Calibri" w:cs="Calibri"/>
                        <w:noProof/>
                        <w:color w:val="FF0000"/>
                        <w:sz w:val="20"/>
                        <w:szCs w:val="20"/>
                        <w:lang w:val="it-IT"/>
                      </w:rPr>
                      <w:t>Public</w:t>
                    </w:r>
                  </w:p>
                </w:txbxContent>
              </v:textbox>
              <w10:wrap anchorx="page" anchory="page"/>
            </v:shape>
          </w:pict>
        </mc:Fallback>
      </mc:AlternateContent>
    </w:r>
    <w:r w:rsidR="004B3319">
      <w:rPr>
        <w:noProof/>
      </w:rPr>
      <mc:AlternateContent>
        <mc:Choice Requires="wps">
          <w:drawing>
            <wp:anchor distT="0" distB="0" distL="114300" distR="114300" simplePos="0" relativeHeight="251665408" behindDoc="0" locked="0" layoutInCell="1" allowOverlap="1" wp14:anchorId="1984F26E" wp14:editId="3186C57C">
              <wp:simplePos x="0" y="0"/>
              <wp:positionH relativeFrom="page">
                <wp:posOffset>756285</wp:posOffset>
              </wp:positionH>
              <wp:positionV relativeFrom="page">
                <wp:posOffset>935990</wp:posOffset>
              </wp:positionV>
              <wp:extent cx="6047740" cy="36195"/>
              <wp:effectExtent l="0" t="0" r="0" b="1905"/>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3D6E1" id="Rechteck 7" o:spid="_x0000_s1026" style="position:absolute;margin-left:59.55pt;margin-top:73.7pt;width:476.2pt;height: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" fillcolor="#41535d" stroked="f" strokeweight="2pt">
              <w10:wrap anchorx="page" anchory="page"/>
            </v:rect>
          </w:pict>
        </mc:Fallback>
      </mc:AlternateContent>
    </w:r>
    <w:r w:rsidR="004B3319">
      <w:rPr>
        <w:noProof/>
      </w:rPr>
      <w:drawing>
        <wp:anchor distT="0" distB="0" distL="114300" distR="114300" simplePos="0" relativeHeight="251664384" behindDoc="0" locked="0" layoutInCell="1" allowOverlap="1" wp14:anchorId="1C552B6C" wp14:editId="171AB760">
          <wp:simplePos x="0" y="0"/>
          <wp:positionH relativeFrom="page">
            <wp:posOffset>5328920</wp:posOffset>
          </wp:positionH>
          <wp:positionV relativeFrom="page">
            <wp:posOffset>421005</wp:posOffset>
          </wp:positionV>
          <wp:extent cx="1475740" cy="79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3319">
      <w:rPr>
        <w:noProof/>
      </w:rPr>
      <w:drawing>
        <wp:anchor distT="0" distB="0" distL="114300" distR="114300" simplePos="0" relativeHeight="251663360" behindDoc="0" locked="0" layoutInCell="1" allowOverlap="1" wp14:anchorId="0A6F9053" wp14:editId="12CA7906">
          <wp:simplePos x="0" y="0"/>
          <wp:positionH relativeFrom="page">
            <wp:posOffset>756285</wp:posOffset>
          </wp:positionH>
          <wp:positionV relativeFrom="page">
            <wp:posOffset>360045</wp:posOffset>
          </wp:positionV>
          <wp:extent cx="3290570" cy="360045"/>
          <wp:effectExtent l="0" t="0" r="508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FAC"/>
    <w:rsid w:val="000C351E"/>
    <w:rsid w:val="000C4FAC"/>
    <w:rsid w:val="004B3319"/>
    <w:rsid w:val="00DB75C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4BE5208-8F85-4A4B-808D-801879F0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B3319"/>
    <w:pPr>
      <w:tabs>
        <w:tab w:val="center" w:pos="4513"/>
        <w:tab w:val="right" w:pos="9026"/>
      </w:tabs>
      <w:spacing w:after="0" w:line="240" w:lineRule="auto"/>
    </w:pPr>
    <w:rPr>
      <w:rFonts w:ascii="Verdana" w:eastAsia="Times New Roman" w:hAnsi="Verdana" w:cs="Times New Roman"/>
      <w:sz w:val="16"/>
      <w:szCs w:val="16"/>
      <w:lang w:eastAsia="en-US"/>
    </w:rPr>
  </w:style>
  <w:style w:type="character" w:customStyle="1" w:styleId="KopfzeileZchn">
    <w:name w:val="Kopfzeile Zchn"/>
    <w:basedOn w:val="Absatz-Standardschriftart"/>
    <w:link w:val="Kopfzeile"/>
    <w:uiPriority w:val="99"/>
    <w:rsid w:val="004B3319"/>
    <w:rPr>
      <w:rFonts w:ascii="Verdana" w:eastAsia="Times New Roman" w:hAnsi="Verdana" w:cs="Times New Roman"/>
      <w:sz w:val="16"/>
      <w:szCs w:val="16"/>
      <w:lang w:eastAsia="en-US"/>
    </w:rPr>
  </w:style>
  <w:style w:type="paragraph" w:styleId="Fuzeile">
    <w:name w:val="footer"/>
    <w:basedOn w:val="Standard"/>
    <w:link w:val="FuzeileZchn"/>
    <w:uiPriority w:val="99"/>
    <w:unhideWhenUsed/>
    <w:rsid w:val="004B3319"/>
    <w:pPr>
      <w:spacing w:after="0" w:line="240" w:lineRule="auto"/>
    </w:pPr>
    <w:rPr>
      <w:rFonts w:ascii="Verdana" w:eastAsia="Times New Roman" w:hAnsi="Verdana" w:cs="Times New Roman"/>
      <w:color w:val="41535D"/>
      <w:sz w:val="18"/>
      <w:szCs w:val="16"/>
      <w:lang w:eastAsia="en-US"/>
    </w:rPr>
  </w:style>
  <w:style w:type="character" w:customStyle="1" w:styleId="FuzeileZchn">
    <w:name w:val="Fußzeile Zchn"/>
    <w:basedOn w:val="Absatz-Standardschriftart"/>
    <w:link w:val="Fuzeile"/>
    <w:uiPriority w:val="99"/>
    <w:rsid w:val="004B3319"/>
    <w:rPr>
      <w:rFonts w:ascii="Verdana" w:eastAsia="Times New Roman" w:hAnsi="Verdana" w:cs="Times New Roman"/>
      <w:color w:val="41535D"/>
      <w:sz w:val="18"/>
      <w:szCs w:val="16"/>
      <w:lang w:eastAsia="en-US"/>
    </w:rPr>
  </w:style>
  <w:style w:type="character" w:styleId="Hervorhebung">
    <w:name w:val="Emphasis"/>
    <w:basedOn w:val="Absatz-Standardschriftart"/>
    <w:uiPriority w:val="8"/>
    <w:qFormat/>
    <w:rsid w:val="004B3319"/>
    <w:rPr>
      <w:b/>
    </w:rPr>
  </w:style>
  <w:style w:type="paragraph" w:customStyle="1" w:styleId="Kolumnentitel">
    <w:name w:val="Kolumnentitel"/>
    <w:basedOn w:val="Standard"/>
    <w:uiPriority w:val="19"/>
    <w:qFormat/>
    <w:rsid w:val="004B3319"/>
    <w:pPr>
      <w:spacing w:after="0" w:line="240" w:lineRule="auto"/>
    </w:pPr>
    <w:rPr>
      <w:rFonts w:ascii="Verdana" w:eastAsia="Times New Roman" w:hAnsi="Verdana" w:cs="Times New Roman"/>
      <w:caps/>
      <w:sz w:val="14"/>
      <w:szCs w:val="16"/>
      <w:lang w:eastAsia="en-US"/>
    </w:rPr>
  </w:style>
  <w:style w:type="paragraph" w:customStyle="1" w:styleId="Seitenzahlen">
    <w:name w:val="Seitenzahlen"/>
    <w:basedOn w:val="Standard"/>
    <w:uiPriority w:val="19"/>
    <w:qFormat/>
    <w:rsid w:val="004B3319"/>
    <w:pPr>
      <w:spacing w:after="0" w:line="240" w:lineRule="auto"/>
      <w:jc w:val="right"/>
    </w:pPr>
    <w:rPr>
      <w:rFonts w:ascii="Verdana" w:eastAsia="Times New Roman" w:hAnsi="Verdana" w:cs="Times New Roman"/>
      <w:caps/>
      <w:sz w:val="14"/>
      <w:szCs w:val="16"/>
      <w:lang w:eastAsia="en-US"/>
    </w:rPr>
  </w:style>
  <w:style w:type="character" w:customStyle="1" w:styleId="MittleresRaster11">
    <w:name w:val="Mittleres Raster 11"/>
    <w:uiPriority w:val="99"/>
    <w:semiHidden/>
    <w:rsid w:val="004B3319"/>
    <w:rPr>
      <w:color w:val="808080"/>
    </w:rPr>
  </w:style>
  <w:style w:type="paragraph" w:customStyle="1" w:styleId="Fuzeile1">
    <w:name w:val="Fußzeile1"/>
    <w:basedOn w:val="Standard"/>
    <w:qFormat/>
    <w:rsid w:val="004B3319"/>
    <w:pPr>
      <w:snapToGrid w:val="0"/>
      <w:spacing w:after="0" w:line="240" w:lineRule="auto"/>
      <w:contextualSpacing/>
    </w:pPr>
    <w:rPr>
      <w:rFonts w:ascii="Verdana" w:eastAsia="Times New Roman" w:hAnsi="Verdana" w:cs="Times New Roman"/>
      <w:bCs/>
      <w:iCs/>
      <w:lang w:eastAsia="en-US"/>
    </w:rPr>
  </w:style>
  <w:style w:type="paragraph" w:customStyle="1" w:styleId="Head">
    <w:name w:val="Head"/>
    <w:next w:val="Standard"/>
    <w:qFormat/>
    <w:rsid w:val="004B3319"/>
    <w:pPr>
      <w:spacing w:after="220" w:line="240" w:lineRule="auto"/>
      <w:contextualSpacing/>
    </w:pPr>
    <w:rPr>
      <w:rFonts w:ascii="Verdana" w:eastAsiaTheme="majorEastAsia" w:hAnsi="Verdana" w:cs="Times New Roman"/>
      <w:b/>
      <w:bCs/>
      <w:spacing w:val="-10"/>
      <w:kern w:val="28"/>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4418</Characters>
  <Application>Microsoft Office Word</Application>
  <DocSecurity>0</DocSecurity>
  <Lines>36</Lines>
  <Paragraphs>10</Paragraphs>
  <ScaleCrop>false</ScaleCrop>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Zierden-Schwietert Monika</dc:creator>
  <cp:keywords/>
  <dc:description/>
  <cp:lastModifiedBy>Sehr, Anja</cp:lastModifiedBy>
  <cp:revision>3</cp:revision>
  <dcterms:created xsi:type="dcterms:W3CDTF">2024-11-07T09:42:00Z</dcterms:created>
  <dcterms:modified xsi:type="dcterms:W3CDTF">2024-11-07T10:51:00Z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280cff4b,7da44cb8,6c62d262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2024-11-07T10:51:09Z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359c8931-e2ae-47e6-a507-8af397f22df4</vt:lpwstr>
  </property>
  <property fmtid="{D5CDD505-2E9C-101B-9397-08002B2CF9AE}" pid="11" name="MSIP_Label_df1a195f-122b-42dc-a2d3-71a1903dcdac_ContentBits">
    <vt:lpwstr>1</vt:lpwstr>
  </property>
</Properties>
</file>