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8EE1783" w:rsidR="007C2FEE" w:rsidRPr="00291FEF" w:rsidRDefault="00E734EC" w:rsidP="007C2FEE">
      <w:pPr>
        <w:pStyle w:val="Head"/>
      </w:pPr>
      <w:r>
        <w:rPr>
          <w:lang w:val="tr"/>
        </w:rPr>
        <w:t xml:space="preserve">Wirtgen │ Ruta 5’in Montevideo’dn Brezilya sınırına kadar genişletilmesi </w:t>
      </w:r>
    </w:p>
    <w:p w14:paraId="34A89D42" w14:textId="59B1279B" w:rsidR="007C2FEE" w:rsidRPr="00291FEF" w:rsidRDefault="00E734EC" w:rsidP="007C2FEE">
      <w:pPr>
        <w:pStyle w:val="Subhead"/>
      </w:pPr>
      <w:r>
        <w:rPr>
          <w:bCs/>
          <w:iCs w:val="0"/>
          <w:lang w:val="tr"/>
        </w:rPr>
        <w:t>Wirtgen ‘den verimli beton serim çözümleriyle Uruguay’da başarılı yol yapım projesi</w:t>
      </w:r>
    </w:p>
    <w:p w14:paraId="212E61C5" w14:textId="580958BC" w:rsidR="00230B87" w:rsidRPr="00D1227E" w:rsidRDefault="00E734EC" w:rsidP="00230B87">
      <w:pPr>
        <w:pStyle w:val="Teaser"/>
        <w:rPr>
          <w:lang w:val="tr"/>
        </w:rPr>
      </w:pPr>
      <w:r>
        <w:rPr>
          <w:bCs/>
          <w:lang w:val="tr"/>
        </w:rPr>
        <w:t>Montvideo’da ülkenin iç kısımlarına kadar giden Uruguay’ın en önemli beş ulusal yolundan biri başlıyor. “Beş parmak” büyük şehirleri başkente bağlar ve ülkenin en önemli nakliye yollarıdır. Bunlardan biri, Rivera'daki Brezilya sınırına kadar uzanan Ruta 5’tir..</w:t>
      </w:r>
    </w:p>
    <w:p w14:paraId="088C0F2F" w14:textId="65E7B6EB" w:rsidR="00230B87" w:rsidRPr="00D1227E" w:rsidRDefault="00230B87" w:rsidP="00230B87">
      <w:pPr>
        <w:pStyle w:val="Standardabsatz"/>
        <w:rPr>
          <w:lang w:val="tr"/>
        </w:rPr>
      </w:pPr>
      <w:r>
        <w:rPr>
          <w:lang w:val="tr"/>
        </w:rPr>
        <w:t xml:space="preserve">Şimdiye kadar her yönde sadece bir şerit vardı, artık yolun 75 km’si iki şeritli olarak yapılacaktır. Bu sırada çalışmalar yeni yol yüzeyinin yapımını ve mevcut yol yüzeyinin onarımını içermektedir. İnşaat işleriyle dört şirket görevlendirilmiştir. Wirtgen‘den üç SP 64 kayar kalıplı finişer ve iki TCM 180  taraklama ve kürleme makinesi ve ayrıca John Deere‘den bir JD 318G kompakt yükleyici kullanılmaktadır. </w:t>
      </w:r>
    </w:p>
    <w:p w14:paraId="6583AD4F" w14:textId="77777777" w:rsidR="0033422D" w:rsidRPr="00D1227E" w:rsidRDefault="0033422D" w:rsidP="0033422D">
      <w:pPr>
        <w:pStyle w:val="Teaserhead"/>
        <w:rPr>
          <w:lang w:val="tr"/>
        </w:rPr>
      </w:pPr>
      <w:r>
        <w:rPr>
          <w:bCs/>
          <w:lang w:val="tr"/>
        </w:rPr>
        <w:t>DBI ile optimize edilmiş serme konsepti</w:t>
      </w:r>
    </w:p>
    <w:p w14:paraId="7CC2B5CE" w14:textId="67C4D22C" w:rsidR="0033422D" w:rsidRPr="00D1227E" w:rsidRDefault="0033422D" w:rsidP="000903BA">
      <w:pPr>
        <w:pStyle w:val="Standardabsatz"/>
        <w:rPr>
          <w:lang w:val="tr"/>
        </w:rPr>
      </w:pPr>
      <w:r>
        <w:rPr>
          <w:lang w:val="tr"/>
        </w:rPr>
        <w:t xml:space="preserve">Beton yol yüzeyleri yapılırken takviye demirleri, bağlantı demiri kafesleri veya takviye ağları şeklinde genellikle makinenin önüne yerleştirilir. Ancak, bu arazide bu çok zaman alıcı olacaktı. Önüne yerleştirmek, şantiyedeki alanı önemli ölçüde kısıtlar ve şantiye araçlarının manevra yapmasını zorlaştırır. Betonun teslimatı, öne yerleştirilmiş takviye demirlerinde sadece yandan gerçekleşebilir. </w:t>
      </w:r>
    </w:p>
    <w:p w14:paraId="6D480679" w14:textId="14F715BC" w:rsidR="000903BA" w:rsidRPr="00D1227E" w:rsidRDefault="0033422D" w:rsidP="000903BA">
      <w:pPr>
        <w:pStyle w:val="Standardabsatz"/>
        <w:rPr>
          <w:lang w:val="tr"/>
        </w:rPr>
      </w:pPr>
      <w:r>
        <w:rPr>
          <w:lang w:val="tr"/>
        </w:rPr>
        <w:t>Bağlantı demiri yerleştiricisinin kullanımı - SP 64‘deki DBI (bağlantı demiri yerleştiricisi burada birçok avantaj sağlamaktadır. Tüm genişlik boyunca bağlantı demiri ve boylamasına bağlantı demiri otomatik olarak yerleştirilir. Her zaman tam olarak doğru yerde kullanıldığından, bu proses güvenliğini artırır. Beton doğrudan makineden boşaltılarak dağıtılabilir. Beton teslimatı için kamyon gibi şantiye araçları manevra için daha fazla alana sahiptir. R&amp;K - Berkes'te makine operatörü olan Sebastián Trujillo, SP 64 'nin avantajlarını “Makine bize genel olarak, eskiden titreşimli tablalarla beton serme yöntemine kıyasla çok daha yüksek bir üretim performansı sağlıyor.” şeklinde özetliyor.</w:t>
      </w:r>
    </w:p>
    <w:p w14:paraId="367A2502" w14:textId="5F510981" w:rsidR="000903BA" w:rsidRPr="00291FEF" w:rsidRDefault="000903BA" w:rsidP="000903BA">
      <w:pPr>
        <w:pStyle w:val="Teaserhead"/>
      </w:pPr>
      <w:r>
        <w:rPr>
          <w:bCs/>
          <w:lang w:val="tr"/>
        </w:rPr>
        <w:t>3D kontrolü ile en modern teknolojiler</w:t>
      </w:r>
    </w:p>
    <w:p w14:paraId="06EA8E0E" w14:textId="77777777" w:rsidR="000903BA" w:rsidRPr="00D1227E" w:rsidRDefault="000903BA" w:rsidP="000903BA">
      <w:pPr>
        <w:pStyle w:val="Standardabsatz"/>
        <w:rPr>
          <w:lang w:val="tr"/>
        </w:rPr>
      </w:pPr>
      <w:r>
        <w:rPr>
          <w:lang w:val="tr"/>
        </w:rPr>
        <w:t>Kayar kalıplı finişerlerin kumandası geleneksel olarak önceden kurulmuş ofset tellerinin mekanik olarak taranmasıyla gerçekleşir. Buna karşın, ofset teli olmadan 3D kumandası ile serme mesafesi dijital bir arazi modeli içerisinde sunulur. Kayar kalıplı finişere genel olarak, birer total istasyonunun görüş mesafesinde bulunan ve ölçüm ışınını yansıtan iki adet prizma monte edilmiştir. Total istasyon, prizmanın konumunu üç boyutlu olarak tespit eder ve bunu makine kumandasına iletir. Makine üzerindeki eğim sensörleri ile kombinasyon halinde, finişerin yükseklik ve konum açısından son derece hassas bir şekilde kumanda edilir.</w:t>
      </w:r>
    </w:p>
    <w:p w14:paraId="09BA9604" w14:textId="77777777" w:rsidR="00425FCB" w:rsidRPr="00D1227E" w:rsidRDefault="00425FCB">
      <w:pPr>
        <w:rPr>
          <w:rFonts w:eastAsiaTheme="minorHAnsi" w:cstheme="minorBidi"/>
          <w:b/>
          <w:sz w:val="22"/>
          <w:szCs w:val="24"/>
          <w:lang w:val="tr"/>
        </w:rPr>
      </w:pPr>
      <w:r>
        <w:rPr>
          <w:lang w:val="tr"/>
        </w:rPr>
        <w:br w:type="page"/>
      </w:r>
    </w:p>
    <w:p w14:paraId="79A33357" w14:textId="279B3E87" w:rsidR="000903BA" w:rsidRPr="00D1227E" w:rsidRDefault="000903BA" w:rsidP="000903BA">
      <w:pPr>
        <w:pStyle w:val="Teaserhead"/>
        <w:rPr>
          <w:lang w:val="tr"/>
        </w:rPr>
      </w:pPr>
      <w:r>
        <w:rPr>
          <w:bCs/>
          <w:lang w:val="tr"/>
        </w:rPr>
        <w:lastRenderedPageBreak/>
        <w:t>Şantiyede daha fazla yer</w:t>
      </w:r>
    </w:p>
    <w:p w14:paraId="6F5857C5" w14:textId="32261292" w:rsidR="000903BA" w:rsidRPr="00D1227E" w:rsidRDefault="000903BA" w:rsidP="000903BA">
      <w:pPr>
        <w:pStyle w:val="Standardabsatz"/>
        <w:rPr>
          <w:lang w:val="tr"/>
        </w:rPr>
      </w:pPr>
      <w:r>
        <w:rPr>
          <w:lang w:val="tr"/>
        </w:rPr>
        <w:t>Ofset teli üzerinden kumanda ile karşılaştırıldığında ortaya bazı avantajlar çıkar. Ruta 5'teki serme ekibi şantiyede serbestçe hareket edebiliyor ve manevra için makinelere daha fazla yer kalıyor. Ayrıca beton teslim eden kamyonların ofset tellerine dikkat etmelerine gerek kalmıyor. Her yerden kayar kalıplı finişerin önüne geçebilir ve malzemeyi boşaltabilirler. Artık şantiyeden çıkmak için ofset telinin etrafından dolaşarak zaman kaybetmek yok. Sorumlular, optimize edilmiş şantiye lojistiğin yanı sıra, sistemle elde ettikleri iyi IRI'den de bahsediyorlar. International Roughness Index (IRI) (Uluslararası Pürüzlülük Endeksi) yol yüzeyinin düzgünlüğünü tanımlar.</w:t>
      </w:r>
    </w:p>
    <w:p w14:paraId="5C57A69E" w14:textId="7D3CB9F2" w:rsidR="00771705" w:rsidRPr="00D1227E" w:rsidRDefault="00771705" w:rsidP="00771705">
      <w:pPr>
        <w:pStyle w:val="Absatzberschrift"/>
        <w:rPr>
          <w:lang w:val="tr"/>
        </w:rPr>
      </w:pPr>
      <w:r>
        <w:rPr>
          <w:bCs/>
          <w:lang w:val="tr"/>
        </w:rPr>
        <w:t>Şantiye parametreleri</w:t>
      </w:r>
    </w:p>
    <w:p w14:paraId="7D8DC800" w14:textId="77777777" w:rsidR="00445D91" w:rsidRPr="00D1227E" w:rsidRDefault="00445D91" w:rsidP="00445D91">
      <w:pPr>
        <w:pStyle w:val="Teaserhead"/>
        <w:jc w:val="left"/>
        <w:rPr>
          <w:b w:val="0"/>
          <w:bCs/>
          <w:lang w:val="tr"/>
        </w:rPr>
      </w:pPr>
      <w:r>
        <w:rPr>
          <w:b w:val="0"/>
          <w:lang w:val="tr"/>
        </w:rPr>
        <w:t>Mevcut yolun tek şeritten iki şeride genişletilmesi. Yeni yol yüzeyinin inşası ve mevcut yol yüzeyinin onarımı.</w:t>
      </w:r>
      <w:r>
        <w:rPr>
          <w:b w:val="0"/>
          <w:lang w:val="tr"/>
        </w:rPr>
        <w:br/>
      </w:r>
    </w:p>
    <w:p w14:paraId="7DC25F38" w14:textId="0DAB3E9D" w:rsidR="00771705" w:rsidRPr="00D1227E" w:rsidRDefault="00771705" w:rsidP="00771705">
      <w:pPr>
        <w:pStyle w:val="Teaserhead"/>
        <w:rPr>
          <w:lang w:val="tr"/>
        </w:rPr>
      </w:pPr>
      <w:r>
        <w:rPr>
          <w:bCs/>
          <w:lang w:val="tr"/>
        </w:rPr>
        <w:t>Kullanılan makineler</w:t>
      </w:r>
    </w:p>
    <w:p w14:paraId="6D3819B7" w14:textId="0164B8DF" w:rsidR="008B26C6" w:rsidRPr="00D1227E" w:rsidRDefault="00771705" w:rsidP="00771705">
      <w:pPr>
        <w:pStyle w:val="Standardabsatz"/>
        <w:jc w:val="left"/>
        <w:rPr>
          <w:lang w:val="tr"/>
        </w:rPr>
      </w:pPr>
      <w:r>
        <w:rPr>
          <w:lang w:val="tr"/>
        </w:rPr>
        <w:t xml:space="preserve">Wirtgen: DBI ve STBI ile </w:t>
      </w:r>
      <w:r>
        <w:rPr>
          <w:lang w:val="tr"/>
        </w:rPr>
        <w:br/>
        <w:t xml:space="preserve">3 SP 64 kayar kalıplı finişer </w:t>
      </w:r>
      <w:r>
        <w:rPr>
          <w:lang w:val="tr"/>
        </w:rPr>
        <w:br/>
        <w:t>2TCM 180</w:t>
      </w:r>
      <w:r>
        <w:rPr>
          <w:lang w:val="tr"/>
        </w:rPr>
        <w:br/>
      </w:r>
      <w:r>
        <w:rPr>
          <w:lang w:val="tr"/>
        </w:rPr>
        <w:br/>
        <w:t>John Deere taraklama ve kürleme makinesi:</w:t>
      </w:r>
      <w:r>
        <w:rPr>
          <w:lang w:val="tr"/>
        </w:rPr>
        <w:br/>
        <w:t>JD 318G kompakt yükleyici</w:t>
      </w:r>
    </w:p>
    <w:p w14:paraId="39182948" w14:textId="2FE53997" w:rsidR="00B94B16" w:rsidRPr="00D1227E" w:rsidRDefault="00771705" w:rsidP="00612E24">
      <w:pPr>
        <w:pStyle w:val="Standardabsatz"/>
        <w:jc w:val="left"/>
        <w:rPr>
          <w:b/>
          <w:bCs/>
          <w:lang w:val="en-US"/>
        </w:rPr>
      </w:pPr>
      <w:r>
        <w:rPr>
          <w:b/>
          <w:bCs/>
          <w:lang w:val="tr"/>
        </w:rPr>
        <w:t>İnşaat projesi</w:t>
      </w:r>
      <w:r>
        <w:rPr>
          <w:lang w:val="tr"/>
        </w:rPr>
        <w:br/>
        <w:t>Toplam uzunluk: 75 km</w:t>
      </w:r>
      <w:r>
        <w:rPr>
          <w:lang w:val="tr"/>
        </w:rPr>
        <w:br/>
        <w:t>Bölüm 1: Peaje Mendoza – City of Florida: 30 km</w:t>
      </w:r>
      <w:r>
        <w:rPr>
          <w:lang w:val="tr"/>
        </w:rPr>
        <w:br/>
        <w:t>Bölüm 2: City of Florida - Sarandí Grande: 45 km</w:t>
      </w:r>
    </w:p>
    <w:p w14:paraId="6652737F" w14:textId="52A56395" w:rsidR="00B94B16" w:rsidRPr="00D1227E" w:rsidRDefault="00B94B16" w:rsidP="00B94B16">
      <w:pPr>
        <w:pStyle w:val="Standardabsatz"/>
        <w:jc w:val="left"/>
        <w:rPr>
          <w:szCs w:val="22"/>
          <w:lang w:val="en-US"/>
        </w:rPr>
      </w:pPr>
      <w:r>
        <w:rPr>
          <w:szCs w:val="22"/>
          <w:lang w:val="tr"/>
        </w:rPr>
        <w:t xml:space="preserve">Toplam serme eni: 15,6 m </w:t>
      </w:r>
      <w:r>
        <w:rPr>
          <w:szCs w:val="22"/>
          <w:lang w:val="tr"/>
        </w:rPr>
        <w:br/>
        <w:t xml:space="preserve">Şerit başına serme eni: 3,9 m ila 5 m </w:t>
      </w:r>
      <w:r>
        <w:rPr>
          <w:szCs w:val="22"/>
          <w:lang w:val="tr"/>
        </w:rPr>
        <w:br/>
        <w:t xml:space="preserve">Serim kalınlığı: 220 mm </w:t>
      </w:r>
      <w:r>
        <w:rPr>
          <w:szCs w:val="22"/>
          <w:lang w:val="tr"/>
        </w:rPr>
        <w:br/>
        <w:t xml:space="preserve">Makineye entegre olarak yerleştirilen bağlantı demiri: Bağlantı demiri, bağlantı demiri </w:t>
      </w:r>
    </w:p>
    <w:p w14:paraId="53AB6EEF" w14:textId="77777777" w:rsidR="00230B87" w:rsidRPr="00D1227E" w:rsidRDefault="00230B87" w:rsidP="00230B87">
      <w:pPr>
        <w:pStyle w:val="Standardabsatz"/>
        <w:rPr>
          <w:lang w:val="en-US"/>
        </w:rPr>
      </w:pPr>
    </w:p>
    <w:p w14:paraId="64ABBB85" w14:textId="024AAF51" w:rsidR="007C2FEE" w:rsidRPr="00D1227E" w:rsidRDefault="007C2FEE" w:rsidP="00BC487A">
      <w:pPr>
        <w:rPr>
          <w:b/>
          <w:bCs/>
          <w:sz w:val="22"/>
          <w:szCs w:val="22"/>
          <w:lang w:val="en-US"/>
        </w:rPr>
      </w:pPr>
      <w:r>
        <w:rPr>
          <w:b/>
          <w:bCs/>
          <w:sz w:val="22"/>
          <w:szCs w:val="22"/>
          <w:lang w:val="tr"/>
        </w:rPr>
        <w:t>Fotoğraflar:</w:t>
      </w:r>
    </w:p>
    <w:p w14:paraId="06345839" w14:textId="77777777" w:rsidR="00BC487A" w:rsidRPr="00D1227E" w:rsidRDefault="00BC487A" w:rsidP="00BC487A">
      <w:pPr>
        <w:rPr>
          <w:rFonts w:eastAsiaTheme="minorHAnsi" w:cstheme="minorBidi"/>
          <w:b/>
          <w:sz w:val="22"/>
          <w:szCs w:val="24"/>
          <w:lang w:val="en-US"/>
        </w:rPr>
      </w:pPr>
    </w:p>
    <w:p w14:paraId="5BFBF390" w14:textId="10D6FBF7" w:rsidR="007C2FEE" w:rsidRPr="00D1227E" w:rsidRDefault="007C2FEE" w:rsidP="00BA7BC5">
      <w:pPr>
        <w:pStyle w:val="BUbold"/>
        <w:rPr>
          <w:b w:val="0"/>
          <w:bCs/>
          <w:lang w:val="en-US"/>
        </w:rPr>
      </w:pPr>
      <w:r>
        <w:rPr>
          <w:b w:val="0"/>
          <w:noProof/>
          <w:lang w:val="tr"/>
        </w:rPr>
        <w:drawing>
          <wp:inline distT="0" distB="0" distL="0" distR="0" wp14:anchorId="622CC7EE" wp14:editId="01F700DB">
            <wp:extent cx="2404800" cy="135126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tr"/>
        </w:rPr>
        <w:br/>
      </w:r>
      <w:r>
        <w:rPr>
          <w:bCs/>
          <w:lang w:val="tr"/>
        </w:rPr>
        <w:t>w_pic_js_montevideo_2023_sp64_0041</w:t>
      </w:r>
      <w:r>
        <w:rPr>
          <w:b w:val="0"/>
          <w:lang w:val="tr"/>
        </w:rPr>
        <w:br/>
        <w:t xml:space="preserve">Uruguay'ın en önemli beş ulusal yolundan biri olan Ruta 5'in genişletilmesinde hassas beton serimi için Wirtgen 'in kayar kalıplı finişerleri ve taraklama ve kürleme makineleri kullanıldı. </w:t>
      </w:r>
    </w:p>
    <w:p w14:paraId="10AF8B22" w14:textId="77777777" w:rsidR="000D357E" w:rsidRPr="00D1227E" w:rsidRDefault="000D357E" w:rsidP="000D357E">
      <w:pPr>
        <w:pStyle w:val="BUnormal"/>
        <w:rPr>
          <w:lang w:val="en-US"/>
        </w:rPr>
      </w:pPr>
    </w:p>
    <w:p w14:paraId="6BBBB646" w14:textId="3A4B5432" w:rsidR="007C2FEE" w:rsidRPr="00D1227E" w:rsidRDefault="007C2FEE" w:rsidP="007C2FEE">
      <w:pPr>
        <w:pStyle w:val="BUbold"/>
        <w:rPr>
          <w:lang w:val="en-US"/>
        </w:rPr>
      </w:pPr>
      <w:r>
        <w:rPr>
          <w:b w:val="0"/>
          <w:noProof/>
          <w:lang w:val="tr"/>
        </w:rPr>
        <w:lastRenderedPageBreak/>
        <w:drawing>
          <wp:inline distT="0" distB="0" distL="0" distR="0" wp14:anchorId="4C88ECF6" wp14:editId="077A82C2">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tr"/>
        </w:rPr>
        <w:br/>
      </w:r>
      <w:r>
        <w:rPr>
          <w:bCs/>
          <w:lang w:val="tr"/>
        </w:rPr>
        <w:t>w_pic_js_montevideo_2023_SP64_0005</w:t>
      </w:r>
    </w:p>
    <w:p w14:paraId="1622A5FE" w14:textId="77777777" w:rsidR="00103F20" w:rsidRPr="00D1227E" w:rsidRDefault="00A930D1" w:rsidP="00E020B4">
      <w:pPr>
        <w:pStyle w:val="BUnormal"/>
        <w:rPr>
          <w:lang w:val="en-US"/>
        </w:rPr>
      </w:pPr>
      <w:r>
        <w:rPr>
          <w:lang w:val="tr"/>
        </w:rPr>
        <w:t xml:space="preserve">Entegre bağlantı demiri yerleştirici sayesinde SP 64, JD 318G mini yükleyici betonu kayar kalıplı finişerin önüne eşit bir şekilde dağıttıktan sonra bağlantı demirleri ve boylamasına bağlantı demirleri otomatik ve hassas bir şekilde yerleştirir.  </w:t>
      </w:r>
    </w:p>
    <w:p w14:paraId="4941D6EA" w14:textId="4DD9759A" w:rsidR="00022EC1" w:rsidRPr="00D1227E" w:rsidRDefault="007C2FEE" w:rsidP="000E4862">
      <w:pPr>
        <w:pStyle w:val="BUbold"/>
        <w:rPr>
          <w:b w:val="0"/>
          <w:bCs/>
          <w:lang w:val="tr"/>
        </w:rPr>
      </w:pPr>
      <w:r>
        <w:rPr>
          <w:b w:val="0"/>
          <w:lang w:val="tr"/>
        </w:rPr>
        <w:br/>
      </w:r>
      <w:r>
        <w:rPr>
          <w:b w:val="0"/>
          <w:noProof/>
          <w:lang w:val="tr"/>
        </w:rPr>
        <w:drawing>
          <wp:inline distT="0" distB="0" distL="0" distR="0" wp14:anchorId="6AF72915" wp14:editId="76766B05">
            <wp:extent cx="2404800" cy="1351268"/>
            <wp:effectExtent l="0" t="0" r="0" b="0"/>
            <wp:docPr id="2078438314" name="Grafik 2078438314" descr="Gökyüzü, dış mekan, bulut, ağaç içeren bir resim. Otomatik olarak oluşturulan açıkl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438314" name="Grafik 2078438314" descr="Ein Bild, das Himmel, draußen, Wolke, Baum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tr"/>
        </w:rPr>
        <w:br/>
      </w:r>
      <w:r>
        <w:rPr>
          <w:bCs/>
          <w:lang w:val="tr"/>
        </w:rPr>
        <w:t>w_pic_js_montevideo_2023_sp64_0039</w:t>
      </w:r>
      <w:r>
        <w:rPr>
          <w:b w:val="0"/>
          <w:lang w:val="tr"/>
        </w:rPr>
        <w:br/>
        <w:t>TCM 180 taraklama ve kürleme makinesi SP 64‘nin arkasından gider ve beton kaplamada istenen yüzey yapısını sağlar. Dispersiyonun aynı anda püskürtülmesi, yüzeyin ve kenarların erken kurumasını da önler.</w:t>
      </w:r>
    </w:p>
    <w:p w14:paraId="1885D55E" w14:textId="77777777" w:rsidR="00425FCB" w:rsidRPr="00D1227E" w:rsidRDefault="00425FCB" w:rsidP="00425FCB">
      <w:pPr>
        <w:pStyle w:val="BUnormal"/>
        <w:rPr>
          <w:lang w:val="tr"/>
        </w:rPr>
      </w:pPr>
    </w:p>
    <w:p w14:paraId="37C31272" w14:textId="08003AFF" w:rsidR="00425FCB" w:rsidRPr="00291FEF" w:rsidRDefault="008E5008" w:rsidP="00425FCB">
      <w:pPr>
        <w:pStyle w:val="BUbold"/>
        <w:rPr>
          <w:b w:val="0"/>
          <w:noProof/>
        </w:rPr>
      </w:pPr>
      <w:r>
        <w:rPr>
          <w:bCs/>
          <w:noProof/>
          <w:lang w:val="tr"/>
        </w:rPr>
        <w:drawing>
          <wp:inline distT="0" distB="0" distL="0" distR="0" wp14:anchorId="0BE40BC7" wp14:editId="451B0B7E">
            <wp:extent cx="2402344" cy="1351268"/>
            <wp:effectExtent l="0" t="0" r="0" b="1905"/>
            <wp:docPr id="188047633" name="Grafik 188047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7633" name="Grafik 18804763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2344" cy="1351268"/>
                    </a:xfrm>
                    <a:prstGeom prst="rect">
                      <a:avLst/>
                    </a:prstGeom>
                    <a:noFill/>
                    <a:ln>
                      <a:noFill/>
                    </a:ln>
                  </pic:spPr>
                </pic:pic>
              </a:graphicData>
            </a:graphic>
          </wp:inline>
        </w:drawing>
      </w:r>
    </w:p>
    <w:p w14:paraId="51A76DCA" w14:textId="77777777" w:rsidR="00425FCB" w:rsidRPr="00D1227E" w:rsidRDefault="00425FCB" w:rsidP="00425FCB">
      <w:pPr>
        <w:pStyle w:val="BUbold"/>
        <w:rPr>
          <w:bCs/>
          <w:noProof/>
          <w:lang w:val="en-US"/>
        </w:rPr>
      </w:pPr>
      <w:r>
        <w:rPr>
          <w:bCs/>
          <w:noProof/>
          <w:lang w:val="tr"/>
        </w:rPr>
        <w:t>w_pic_js_montevideo_2023_sp64_0045</w:t>
      </w:r>
    </w:p>
    <w:p w14:paraId="1F2BB813" w14:textId="2A818484" w:rsidR="00425FCB" w:rsidRPr="00D1227E" w:rsidRDefault="00425FCB" w:rsidP="00425FCB">
      <w:pPr>
        <w:pStyle w:val="BUbold"/>
        <w:rPr>
          <w:b w:val="0"/>
          <w:noProof/>
          <w:lang w:val="tr"/>
        </w:rPr>
      </w:pPr>
      <w:r>
        <w:rPr>
          <w:b w:val="0"/>
          <w:noProof/>
          <w:lang w:val="tr"/>
        </w:rPr>
        <w:t>Berkes-Pietroboni'de ustabaşı olan Jahuer Flores, kablosuz 3D kontrolünün avantajlarını görüyor: "Bu şekilde, makineyi planlara göre kumanda etmek daha kolay ve şantiyede daha fazla yer olduğundan, işin kendisi de daha konforludur. IRI bakımından da 3D sistemi ile iyi deneyimlerimiz oldu. </w:t>
      </w:r>
    </w:p>
    <w:p w14:paraId="2B4B8033" w14:textId="77777777" w:rsidR="008B26C6" w:rsidRPr="00D1227E" w:rsidRDefault="008B26C6" w:rsidP="00A96B2E">
      <w:pPr>
        <w:pStyle w:val="Note"/>
        <w:rPr>
          <w:lang w:val="tr"/>
        </w:rPr>
      </w:pPr>
    </w:p>
    <w:p w14:paraId="67E83AFA" w14:textId="47769554" w:rsidR="00980313" w:rsidRPr="00D1227E" w:rsidRDefault="00714D6B" w:rsidP="00A96B2E">
      <w:pPr>
        <w:pStyle w:val="Note"/>
        <w:rPr>
          <w:lang w:val="tr"/>
        </w:rPr>
      </w:pPr>
      <w:r>
        <w:rPr>
          <w:iCs/>
          <w:lang w:val="tr"/>
        </w:rPr>
        <w:t>Not: Bu fotoğraflar sadece ön izleme amaçlıdır. Yayınlarda çıktı almak için lütfen ekteki indirme dosyasında bulunan 300 dpi çözünürlükteki fotoğrafları kullanın.</w:t>
      </w:r>
    </w:p>
    <w:p w14:paraId="0D8FDCDA" w14:textId="77777777" w:rsidR="008B26C6" w:rsidRPr="00D1227E" w:rsidRDefault="008B26C6">
      <w:pPr>
        <w:rPr>
          <w:rFonts w:eastAsiaTheme="minorHAnsi" w:cstheme="minorBidi"/>
          <w:b/>
          <w:sz w:val="22"/>
          <w:szCs w:val="24"/>
          <w:lang w:val="tr"/>
        </w:rPr>
      </w:pPr>
      <w:r>
        <w:rPr>
          <w:lang w:val="tr"/>
        </w:rPr>
        <w:br w:type="page"/>
      </w:r>
    </w:p>
    <w:p w14:paraId="0F27FC03" w14:textId="75F33046" w:rsidR="00B94B16" w:rsidRPr="00D1227E" w:rsidRDefault="00B94B16" w:rsidP="00B94B16">
      <w:pPr>
        <w:pStyle w:val="Teaserhead"/>
        <w:rPr>
          <w:lang w:val="tr"/>
        </w:rPr>
      </w:pPr>
      <w:r>
        <w:rPr>
          <w:bCs/>
          <w:lang w:val="tr"/>
        </w:rPr>
        <w:lastRenderedPageBreak/>
        <w:t>Video:</w:t>
      </w:r>
    </w:p>
    <w:p w14:paraId="500327D4" w14:textId="77777777" w:rsidR="00B94B16" w:rsidRPr="00D1227E" w:rsidRDefault="00B94B16" w:rsidP="00B94B16">
      <w:pPr>
        <w:pStyle w:val="Teaserhead"/>
        <w:rPr>
          <w:lang w:val="tr"/>
        </w:rPr>
      </w:pPr>
    </w:p>
    <w:p w14:paraId="576BDAC2" w14:textId="51BFB60A" w:rsidR="00B94B16" w:rsidRPr="00D1227E" w:rsidRDefault="00B94B16" w:rsidP="00B94B16">
      <w:pPr>
        <w:pStyle w:val="Teaserhead"/>
        <w:rPr>
          <w:sz w:val="20"/>
          <w:szCs w:val="20"/>
          <w:lang w:val="tr"/>
        </w:rPr>
      </w:pPr>
      <w:r>
        <w:rPr>
          <w:b w:val="0"/>
          <w:noProof/>
          <w:lang w:val="tr"/>
        </w:rPr>
        <w:drawing>
          <wp:inline distT="0" distB="0" distL="0" distR="0" wp14:anchorId="57893D9B" wp14:editId="65749E4F">
            <wp:extent cx="2404800" cy="1352700"/>
            <wp:effectExtent l="0" t="0" r="0" b="0"/>
            <wp:docPr id="88588271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882716" name="Grafik 7"/>
                    <pic:cNvPicPr/>
                  </pic:nvPicPr>
                  <pic:blipFill>
                    <a:blip r:embed="rId12" cstate="hqprint">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Pr>
          <w:bCs/>
          <w:lang w:val="tr"/>
        </w:rPr>
        <w:t xml:space="preserve"> </w:t>
      </w:r>
      <w:hyperlink r:id="rId13" w:history="1">
        <w:r w:rsidRPr="00D1227E">
          <w:rPr>
            <w:rStyle w:val="Hyperlink"/>
            <w:bCs/>
            <w:color w:val="0070C0"/>
            <w:sz w:val="20"/>
            <w:szCs w:val="20"/>
            <w:lang w:val="tr"/>
          </w:rPr>
          <w:t>Videoyu izlemek için lütfen buraya tıklayın.</w:t>
        </w:r>
      </w:hyperlink>
    </w:p>
    <w:p w14:paraId="12723A03" w14:textId="77777777" w:rsidR="00D1227E" w:rsidRPr="00D1227E" w:rsidRDefault="00D1227E" w:rsidP="00D1227E">
      <w:pPr>
        <w:pStyle w:val="Standardabsatz"/>
        <w:rPr>
          <w:b/>
          <w:bCs/>
          <w:lang w:val="tr"/>
        </w:rPr>
      </w:pPr>
    </w:p>
    <w:bookmarkStart w:id="0" w:name="_Hlk177486135"/>
    <w:p w14:paraId="07415B82" w14:textId="47E2B503" w:rsidR="008B26C6" w:rsidRPr="00D1227E" w:rsidRDefault="00734DA4" w:rsidP="00B409DF">
      <w:pPr>
        <w:pStyle w:val="Absatzberschrift"/>
        <w:rPr>
          <w:iCs/>
          <w:color w:val="0070C0"/>
          <w:sz w:val="20"/>
          <w:szCs w:val="20"/>
        </w:rPr>
      </w:pPr>
      <w:r w:rsidRPr="00D1227E">
        <w:rPr>
          <w:b w:val="0"/>
          <w:color w:val="0070C0"/>
          <w:sz w:val="20"/>
          <w:szCs w:val="20"/>
          <w:lang w:val="tr"/>
        </w:rPr>
        <w:fldChar w:fldCharType="begin"/>
      </w:r>
      <w:r w:rsidRPr="00D1227E">
        <w:rPr>
          <w:b w:val="0"/>
          <w:color w:val="0070C0"/>
          <w:sz w:val="20"/>
          <w:szCs w:val="20"/>
          <w:lang w:val="tr"/>
        </w:rPr>
        <w:instrText>HYPERLINK "https://www.youtube.com/@WirtgenGroup"</w:instrText>
      </w:r>
      <w:r w:rsidRPr="00D1227E">
        <w:rPr>
          <w:b w:val="0"/>
          <w:color w:val="0070C0"/>
          <w:sz w:val="20"/>
          <w:szCs w:val="20"/>
          <w:lang w:val="tr"/>
        </w:rPr>
      </w:r>
      <w:r w:rsidRPr="00D1227E">
        <w:rPr>
          <w:b w:val="0"/>
          <w:color w:val="0070C0"/>
          <w:sz w:val="20"/>
          <w:szCs w:val="20"/>
          <w:lang w:val="tr"/>
        </w:rPr>
        <w:fldChar w:fldCharType="separate"/>
      </w:r>
      <w:r w:rsidRPr="00D1227E">
        <w:rPr>
          <w:bCs/>
          <w:color w:val="0070C0"/>
          <w:sz w:val="20"/>
          <w:szCs w:val="20"/>
          <w:u w:val="single"/>
          <w:lang w:val="tr"/>
        </w:rPr>
        <w:t>İlgili Wirtgen Group</w:t>
      </w:r>
      <w:r w:rsidRPr="00D1227E">
        <w:rPr>
          <w:b w:val="0"/>
          <w:color w:val="0070C0"/>
          <w:sz w:val="20"/>
          <w:szCs w:val="20"/>
          <w:lang w:val="tr"/>
        </w:rPr>
        <w:fldChar w:fldCharType="end"/>
      </w:r>
      <w:r w:rsidRPr="00D1227E">
        <w:rPr>
          <w:b w:val="0"/>
          <w:color w:val="0070C0"/>
          <w:sz w:val="20"/>
          <w:szCs w:val="20"/>
          <w:lang w:val="tr"/>
        </w:rPr>
        <w:t xml:space="preserve"> </w:t>
      </w:r>
      <w:r w:rsidRPr="00D1227E">
        <w:rPr>
          <w:bCs/>
          <w:color w:val="0070C0"/>
          <w:sz w:val="20"/>
          <w:szCs w:val="20"/>
          <w:u w:val="single"/>
          <w:lang w:val="tr"/>
        </w:rPr>
        <w:t>YouTube kanalında daha fazla video bulabilirsiniz</w:t>
      </w:r>
      <w:r w:rsidR="00D1227E" w:rsidRPr="00D1227E">
        <w:rPr>
          <w:bCs/>
          <w:color w:val="0070C0"/>
          <w:sz w:val="20"/>
          <w:szCs w:val="20"/>
          <w:u w:val="single"/>
          <w:lang w:val="tr"/>
        </w:rPr>
        <w:t>.</w:t>
      </w:r>
    </w:p>
    <w:bookmarkEnd w:id="0"/>
    <w:p w14:paraId="135CFD61" w14:textId="77777777" w:rsidR="008B26C6" w:rsidRDefault="008B26C6" w:rsidP="00B409DF">
      <w:pPr>
        <w:pStyle w:val="Absatzberschrift"/>
        <w:rPr>
          <w:iCs/>
        </w:rPr>
      </w:pPr>
    </w:p>
    <w:p w14:paraId="2CB7353E" w14:textId="77777777" w:rsidR="00734DA4" w:rsidRDefault="00734DA4" w:rsidP="00B409DF">
      <w:pPr>
        <w:pStyle w:val="Absatzberschrift"/>
        <w:rPr>
          <w:iCs/>
        </w:rPr>
      </w:pPr>
    </w:p>
    <w:p w14:paraId="67096C55" w14:textId="77777777" w:rsidR="00D1227E" w:rsidRPr="00D1227E" w:rsidRDefault="00D1227E" w:rsidP="00D1227E">
      <w:pPr>
        <w:pStyle w:val="Standardabsatz"/>
      </w:pPr>
    </w:p>
    <w:p w14:paraId="717825D0" w14:textId="189F2766" w:rsidR="00B409DF" w:rsidRPr="00291FEF" w:rsidRDefault="00B409DF" w:rsidP="00B409DF">
      <w:pPr>
        <w:pStyle w:val="Absatzberschrift"/>
        <w:rPr>
          <w:iCs/>
        </w:rPr>
      </w:pPr>
      <w:r>
        <w:rPr>
          <w:bCs/>
          <w:lang w:val="tr"/>
        </w:rPr>
        <w:t>Daha fazla bilgi için:</w:t>
      </w:r>
    </w:p>
    <w:p w14:paraId="294F8CA8" w14:textId="77777777" w:rsidR="00B409DF" w:rsidRPr="00291FEF" w:rsidRDefault="00B409DF" w:rsidP="00B409DF">
      <w:pPr>
        <w:pStyle w:val="Absatzberschrift"/>
      </w:pPr>
    </w:p>
    <w:p w14:paraId="6BD3D8AD" w14:textId="77777777" w:rsidR="00B409DF" w:rsidRPr="00291FEF" w:rsidRDefault="00B409DF" w:rsidP="00B409DF">
      <w:pPr>
        <w:pStyle w:val="Absatzberschrift"/>
        <w:rPr>
          <w:b w:val="0"/>
          <w:bCs/>
          <w:szCs w:val="22"/>
        </w:rPr>
      </w:pPr>
      <w:r>
        <w:rPr>
          <w:b w:val="0"/>
          <w:lang w:val="tr"/>
        </w:rPr>
        <w:t>WIRTGEN GROUP</w:t>
      </w:r>
    </w:p>
    <w:p w14:paraId="392C6846" w14:textId="77777777" w:rsidR="00B409DF" w:rsidRPr="00291FEF" w:rsidRDefault="00B409DF" w:rsidP="00B409DF">
      <w:pPr>
        <w:pStyle w:val="Fuzeile1"/>
      </w:pPr>
      <w:r>
        <w:rPr>
          <w:bCs w:val="0"/>
          <w:iCs w:val="0"/>
          <w:lang w:val="tr"/>
        </w:rPr>
        <w:t>Public Relations</w:t>
      </w:r>
    </w:p>
    <w:p w14:paraId="77A90FFB" w14:textId="77777777" w:rsidR="00B409DF" w:rsidRPr="00291FEF" w:rsidRDefault="00B409DF" w:rsidP="00B409DF">
      <w:pPr>
        <w:pStyle w:val="Fuzeile1"/>
      </w:pPr>
      <w:r>
        <w:rPr>
          <w:bCs w:val="0"/>
          <w:iCs w:val="0"/>
          <w:lang w:val="tr"/>
        </w:rPr>
        <w:t>Reinhard-Wirtgen-Straße 2</w:t>
      </w:r>
    </w:p>
    <w:p w14:paraId="2BD7061F" w14:textId="77777777" w:rsidR="00B409DF" w:rsidRPr="00291FEF" w:rsidRDefault="00B409DF" w:rsidP="00B409DF">
      <w:pPr>
        <w:pStyle w:val="Fuzeile1"/>
      </w:pPr>
      <w:r>
        <w:rPr>
          <w:bCs w:val="0"/>
          <w:iCs w:val="0"/>
          <w:lang w:val="tr"/>
        </w:rPr>
        <w:t>53578 Windhagen</w:t>
      </w:r>
    </w:p>
    <w:p w14:paraId="7312A980" w14:textId="77777777" w:rsidR="00B409DF" w:rsidRPr="00291FEF" w:rsidRDefault="00B409DF" w:rsidP="00B409DF">
      <w:pPr>
        <w:pStyle w:val="Fuzeile1"/>
      </w:pPr>
      <w:r>
        <w:rPr>
          <w:bCs w:val="0"/>
          <w:iCs w:val="0"/>
          <w:lang w:val="tr"/>
        </w:rPr>
        <w:t>Almanya</w:t>
      </w:r>
    </w:p>
    <w:p w14:paraId="2DFD9654" w14:textId="77777777" w:rsidR="00B409DF" w:rsidRPr="00291FEF" w:rsidRDefault="00B409DF" w:rsidP="00B409DF">
      <w:pPr>
        <w:pStyle w:val="Fuzeile1"/>
      </w:pPr>
    </w:p>
    <w:p w14:paraId="747CCDAF" w14:textId="68676972" w:rsidR="00B409DF" w:rsidRPr="00D1227E" w:rsidRDefault="00B409DF" w:rsidP="00B409DF">
      <w:pPr>
        <w:pStyle w:val="Fuzeile1"/>
        <w:rPr>
          <w:rFonts w:ascii="Times New Roman" w:hAnsi="Times New Roman" w:cs="Times New Roman"/>
        </w:rPr>
      </w:pPr>
      <w:r>
        <w:rPr>
          <w:bCs w:val="0"/>
          <w:iCs w:val="0"/>
          <w:lang w:val="tr"/>
        </w:rPr>
        <w:t xml:space="preserve">Telefon numarası: +49 (0) 2645 131 – </w:t>
      </w:r>
      <w:r w:rsidRPr="00D1227E">
        <w:rPr>
          <w:bCs w:val="0"/>
          <w:iCs w:val="0"/>
          <w:lang w:val="tr"/>
        </w:rPr>
        <w:t>1966</w:t>
      </w:r>
    </w:p>
    <w:p w14:paraId="72EBA31D" w14:textId="77777777" w:rsidR="00B409DF" w:rsidRPr="00D1227E" w:rsidRDefault="00B409DF" w:rsidP="00B409DF">
      <w:pPr>
        <w:pStyle w:val="Fuzeile1"/>
      </w:pPr>
      <w:r w:rsidRPr="00D1227E">
        <w:rPr>
          <w:bCs w:val="0"/>
          <w:iCs w:val="0"/>
          <w:lang w:val="tr"/>
        </w:rPr>
        <w:t>Faks numarası: +49 (0) 2645 131 – 499</w:t>
      </w:r>
    </w:p>
    <w:p w14:paraId="54DD8925" w14:textId="4036E799" w:rsidR="00B409DF" w:rsidRPr="00291FEF" w:rsidRDefault="00B409DF" w:rsidP="00B409DF">
      <w:pPr>
        <w:pStyle w:val="Fuzeile1"/>
      </w:pPr>
      <w:r>
        <w:rPr>
          <w:bCs w:val="0"/>
          <w:iCs w:val="0"/>
          <w:lang w:val="tr"/>
        </w:rPr>
        <w:t>e-posta: PR@wirtgen-group.com</w:t>
      </w:r>
    </w:p>
    <w:p w14:paraId="51E322C9" w14:textId="77777777" w:rsidR="00B409DF" w:rsidRPr="00291FEF" w:rsidRDefault="00B409DF" w:rsidP="00B409DF">
      <w:pPr>
        <w:pStyle w:val="Fuzeile1"/>
        <w:rPr>
          <w:vanish/>
        </w:rPr>
      </w:pPr>
    </w:p>
    <w:p w14:paraId="11BA6AC4" w14:textId="77777777" w:rsidR="00B409DF" w:rsidRPr="00291FEF" w:rsidRDefault="00B409DF" w:rsidP="00B409DF">
      <w:pPr>
        <w:pStyle w:val="Fuzeile1"/>
      </w:pPr>
      <w:r>
        <w:rPr>
          <w:bCs w:val="0"/>
          <w:iCs w:val="0"/>
          <w:lang w:val="tr"/>
        </w:rPr>
        <w:t>www.wirtgen-group.com</w:t>
      </w:r>
    </w:p>
    <w:p w14:paraId="2A29322A" w14:textId="77777777" w:rsidR="00B409DF" w:rsidRPr="00291FEF" w:rsidRDefault="00B409DF" w:rsidP="00541C9E">
      <w:pPr>
        <w:pStyle w:val="Absatzberschrift"/>
        <w:rPr>
          <w:iCs/>
        </w:rPr>
      </w:pPr>
    </w:p>
    <w:p w14:paraId="1AA2C54F" w14:textId="77777777" w:rsidR="00B409DF" w:rsidRPr="00291FEF" w:rsidRDefault="00B409DF" w:rsidP="00541C9E">
      <w:pPr>
        <w:pStyle w:val="Absatzberschrift"/>
        <w:rPr>
          <w:iCs/>
        </w:rPr>
      </w:pPr>
    </w:p>
    <w:sectPr w:rsidR="00B409DF" w:rsidRPr="00291FEF"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37BA7" w14:textId="77777777" w:rsidR="004F7C79" w:rsidRDefault="004F7C79" w:rsidP="00E55534">
      <w:r>
        <w:separator/>
      </w:r>
    </w:p>
  </w:endnote>
  <w:endnote w:type="continuationSeparator" w:id="0">
    <w:p w14:paraId="01FBFA87" w14:textId="77777777" w:rsidR="004F7C79" w:rsidRDefault="004F7C7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2EFEE" w14:textId="77777777" w:rsidR="004F7C79" w:rsidRDefault="004F7C79" w:rsidP="00E55534">
      <w:r>
        <w:separator/>
      </w:r>
    </w:p>
  </w:footnote>
  <w:footnote w:type="continuationSeparator" w:id="0">
    <w:p w14:paraId="333DA920" w14:textId="77777777" w:rsidR="004F7C79" w:rsidRDefault="004F7C7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D35AE53" w:rsidR="000278CB" w:rsidRDefault="007B688B">
    <w:pPr>
      <w:pStyle w:val="Kopfzeile"/>
    </w:pPr>
    <w:r>
      <w:rPr>
        <w:noProof/>
        <w:lang w:val="tr"/>
      </w:rPr>
      <mc:AlternateContent>
        <mc:Choice Requires="wps">
          <w:drawing>
            <wp:anchor distT="0" distB="0" distL="0" distR="0" simplePos="0" relativeHeight="251661312" behindDoc="0" locked="0" layoutInCell="1" allowOverlap="1" wp14:anchorId="4F6D6B76" wp14:editId="368A4F40">
              <wp:simplePos x="635" y="635"/>
              <wp:positionH relativeFrom="page">
                <wp:align>right</wp:align>
              </wp:positionH>
              <wp:positionV relativeFrom="page">
                <wp:align>top</wp:align>
              </wp:positionV>
              <wp:extent cx="443865" cy="443865"/>
              <wp:effectExtent l="0" t="0" r="0" b="16510"/>
              <wp:wrapNone/>
              <wp:docPr id="13848748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13B42" w14:textId="4DFB5401"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6D6B7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7713B42" w14:textId="4DFB5401"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6642971" w:rsidR="00533132" w:rsidRPr="00533132" w:rsidRDefault="007B688B" w:rsidP="00533132">
    <w:pPr>
      <w:pStyle w:val="Kopfzeile"/>
    </w:pPr>
    <w:r>
      <w:rPr>
        <w:noProof/>
        <w:lang w:val="tr"/>
      </w:rPr>
      <mc:AlternateContent>
        <mc:Choice Requires="wps">
          <w:drawing>
            <wp:anchor distT="0" distB="0" distL="0" distR="0" simplePos="0" relativeHeight="251662336" behindDoc="0" locked="0" layoutInCell="1" allowOverlap="1" wp14:anchorId="6B96A33F" wp14:editId="71D1317F">
              <wp:simplePos x="752475" y="447675"/>
              <wp:positionH relativeFrom="page">
                <wp:align>right</wp:align>
              </wp:positionH>
              <wp:positionV relativeFrom="page">
                <wp:align>top</wp:align>
              </wp:positionV>
              <wp:extent cx="443865" cy="443865"/>
              <wp:effectExtent l="0" t="0" r="0" b="16510"/>
              <wp:wrapNone/>
              <wp:docPr id="118208061"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91AC6B" w14:textId="56904442"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96A33F"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391AC6B" w14:textId="56904442"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3A37BE" w:rsidR="00533132" w:rsidRDefault="007B688B">
    <w:pPr>
      <w:pStyle w:val="Kopfzeile"/>
    </w:pPr>
    <w:r>
      <w:rPr>
        <w:noProof/>
        <w:lang w:val="tr"/>
      </w:rPr>
      <mc:AlternateContent>
        <mc:Choice Requires="wps">
          <w:drawing>
            <wp:anchor distT="0" distB="0" distL="0" distR="0" simplePos="0" relativeHeight="251660288" behindDoc="0" locked="0" layoutInCell="1" allowOverlap="1" wp14:anchorId="1579312B" wp14:editId="5C261164">
              <wp:simplePos x="635" y="635"/>
              <wp:positionH relativeFrom="page">
                <wp:align>right</wp:align>
              </wp:positionH>
              <wp:positionV relativeFrom="page">
                <wp:align>top</wp:align>
              </wp:positionV>
              <wp:extent cx="443865" cy="443865"/>
              <wp:effectExtent l="0" t="0" r="0" b="16510"/>
              <wp:wrapNone/>
              <wp:docPr id="305990139"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D2A86B" w14:textId="3F93E970"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79312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FD2A86B" w14:textId="3F93E970"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4D7"/>
    <w:rsid w:val="0000745C"/>
    <w:rsid w:val="000148B3"/>
    <w:rsid w:val="00017575"/>
    <w:rsid w:val="00022EC1"/>
    <w:rsid w:val="00024BFC"/>
    <w:rsid w:val="000278CB"/>
    <w:rsid w:val="000401F1"/>
    <w:rsid w:val="00042106"/>
    <w:rsid w:val="0005285B"/>
    <w:rsid w:val="000537C5"/>
    <w:rsid w:val="00055529"/>
    <w:rsid w:val="00056224"/>
    <w:rsid w:val="00062C3A"/>
    <w:rsid w:val="00066D09"/>
    <w:rsid w:val="000903BA"/>
    <w:rsid w:val="0009665C"/>
    <w:rsid w:val="000A0479"/>
    <w:rsid w:val="000A36D9"/>
    <w:rsid w:val="000A4C7D"/>
    <w:rsid w:val="000B4EF0"/>
    <w:rsid w:val="000B582B"/>
    <w:rsid w:val="000C7C82"/>
    <w:rsid w:val="000D15C3"/>
    <w:rsid w:val="000D357E"/>
    <w:rsid w:val="000E24F8"/>
    <w:rsid w:val="000E4862"/>
    <w:rsid w:val="000E5738"/>
    <w:rsid w:val="000F3749"/>
    <w:rsid w:val="00103205"/>
    <w:rsid w:val="00103F20"/>
    <w:rsid w:val="0011795C"/>
    <w:rsid w:val="0012026F"/>
    <w:rsid w:val="00130601"/>
    <w:rsid w:val="00132055"/>
    <w:rsid w:val="00134338"/>
    <w:rsid w:val="00143885"/>
    <w:rsid w:val="00146C3D"/>
    <w:rsid w:val="00153B47"/>
    <w:rsid w:val="001613A6"/>
    <w:rsid w:val="001614F0"/>
    <w:rsid w:val="001616F4"/>
    <w:rsid w:val="0018021A"/>
    <w:rsid w:val="00182D69"/>
    <w:rsid w:val="0018562C"/>
    <w:rsid w:val="00185836"/>
    <w:rsid w:val="00193CE0"/>
    <w:rsid w:val="00194FB1"/>
    <w:rsid w:val="0019766C"/>
    <w:rsid w:val="001B16BB"/>
    <w:rsid w:val="001B34EE"/>
    <w:rsid w:val="001C1A3E"/>
    <w:rsid w:val="001F359E"/>
    <w:rsid w:val="00200355"/>
    <w:rsid w:val="0021351D"/>
    <w:rsid w:val="00227AA2"/>
    <w:rsid w:val="00230B87"/>
    <w:rsid w:val="00253A2E"/>
    <w:rsid w:val="002603EC"/>
    <w:rsid w:val="00282AFC"/>
    <w:rsid w:val="00286C15"/>
    <w:rsid w:val="00291FEF"/>
    <w:rsid w:val="0029634D"/>
    <w:rsid w:val="002A6B6E"/>
    <w:rsid w:val="002C6F4F"/>
    <w:rsid w:val="002C7542"/>
    <w:rsid w:val="002D065C"/>
    <w:rsid w:val="002D0780"/>
    <w:rsid w:val="002D1038"/>
    <w:rsid w:val="002D2EE5"/>
    <w:rsid w:val="002D63E6"/>
    <w:rsid w:val="002E619D"/>
    <w:rsid w:val="002E6AC6"/>
    <w:rsid w:val="002E765F"/>
    <w:rsid w:val="002E7E4E"/>
    <w:rsid w:val="002F108B"/>
    <w:rsid w:val="002F5818"/>
    <w:rsid w:val="002F70FD"/>
    <w:rsid w:val="002F7E0B"/>
    <w:rsid w:val="0030316D"/>
    <w:rsid w:val="0032774C"/>
    <w:rsid w:val="00332D28"/>
    <w:rsid w:val="0033422D"/>
    <w:rsid w:val="00340E41"/>
    <w:rsid w:val="0034191A"/>
    <w:rsid w:val="00343CC7"/>
    <w:rsid w:val="00364337"/>
    <w:rsid w:val="0036561D"/>
    <w:rsid w:val="003665BE"/>
    <w:rsid w:val="00380708"/>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FCB"/>
    <w:rsid w:val="00430BB0"/>
    <w:rsid w:val="004317B8"/>
    <w:rsid w:val="00445D91"/>
    <w:rsid w:val="0046343E"/>
    <w:rsid w:val="00467F3C"/>
    <w:rsid w:val="0047498D"/>
    <w:rsid w:val="00476100"/>
    <w:rsid w:val="00487BFC"/>
    <w:rsid w:val="004A1833"/>
    <w:rsid w:val="004B3E60"/>
    <w:rsid w:val="004C1967"/>
    <w:rsid w:val="004D23D0"/>
    <w:rsid w:val="004D2BE0"/>
    <w:rsid w:val="004E0A77"/>
    <w:rsid w:val="004E61FD"/>
    <w:rsid w:val="004E6EF5"/>
    <w:rsid w:val="004E74CA"/>
    <w:rsid w:val="004F7C79"/>
    <w:rsid w:val="00506409"/>
    <w:rsid w:val="00530E32"/>
    <w:rsid w:val="00533132"/>
    <w:rsid w:val="00534889"/>
    <w:rsid w:val="005366BF"/>
    <w:rsid w:val="00537210"/>
    <w:rsid w:val="00541C9E"/>
    <w:rsid w:val="005649F4"/>
    <w:rsid w:val="005710C8"/>
    <w:rsid w:val="005711A3"/>
    <w:rsid w:val="00571A5C"/>
    <w:rsid w:val="00573B2B"/>
    <w:rsid w:val="005776E9"/>
    <w:rsid w:val="00587AD9"/>
    <w:rsid w:val="005909A8"/>
    <w:rsid w:val="005931CB"/>
    <w:rsid w:val="00593596"/>
    <w:rsid w:val="005A2B78"/>
    <w:rsid w:val="005A4F04"/>
    <w:rsid w:val="005B5793"/>
    <w:rsid w:val="005C6B30"/>
    <w:rsid w:val="005C71EC"/>
    <w:rsid w:val="005D7B09"/>
    <w:rsid w:val="005E764C"/>
    <w:rsid w:val="005F16C3"/>
    <w:rsid w:val="005F2C67"/>
    <w:rsid w:val="006063D4"/>
    <w:rsid w:val="00612D6C"/>
    <w:rsid w:val="00612E24"/>
    <w:rsid w:val="00615CDA"/>
    <w:rsid w:val="00623B37"/>
    <w:rsid w:val="006274EE"/>
    <w:rsid w:val="006330A2"/>
    <w:rsid w:val="00642EB6"/>
    <w:rsid w:val="006433E2"/>
    <w:rsid w:val="00651E5D"/>
    <w:rsid w:val="00677F11"/>
    <w:rsid w:val="00682B1A"/>
    <w:rsid w:val="00690D7C"/>
    <w:rsid w:val="00690DFE"/>
    <w:rsid w:val="00691678"/>
    <w:rsid w:val="006B3EEC"/>
    <w:rsid w:val="006C0C87"/>
    <w:rsid w:val="006D4BE1"/>
    <w:rsid w:val="006D7EAC"/>
    <w:rsid w:val="006E0104"/>
    <w:rsid w:val="006F7602"/>
    <w:rsid w:val="007100BC"/>
    <w:rsid w:val="00714D6B"/>
    <w:rsid w:val="00722A17"/>
    <w:rsid w:val="00723F4F"/>
    <w:rsid w:val="00730EC2"/>
    <w:rsid w:val="00734DA4"/>
    <w:rsid w:val="00755AE0"/>
    <w:rsid w:val="0075761B"/>
    <w:rsid w:val="00757B83"/>
    <w:rsid w:val="00771705"/>
    <w:rsid w:val="00773697"/>
    <w:rsid w:val="00774358"/>
    <w:rsid w:val="00791A69"/>
    <w:rsid w:val="0079462A"/>
    <w:rsid w:val="00794830"/>
    <w:rsid w:val="00797CAA"/>
    <w:rsid w:val="007A2B6F"/>
    <w:rsid w:val="007A46B3"/>
    <w:rsid w:val="007A6BD2"/>
    <w:rsid w:val="007B00DF"/>
    <w:rsid w:val="007B688B"/>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084A"/>
    <w:rsid w:val="008427F2"/>
    <w:rsid w:val="00843B45"/>
    <w:rsid w:val="0084571C"/>
    <w:rsid w:val="00863129"/>
    <w:rsid w:val="00866830"/>
    <w:rsid w:val="00870ACE"/>
    <w:rsid w:val="00873125"/>
    <w:rsid w:val="008755E5"/>
    <w:rsid w:val="00880ED3"/>
    <w:rsid w:val="00881E44"/>
    <w:rsid w:val="00892F6F"/>
    <w:rsid w:val="00896F7E"/>
    <w:rsid w:val="008B1EB7"/>
    <w:rsid w:val="008B26C6"/>
    <w:rsid w:val="008C2A29"/>
    <w:rsid w:val="008C2DB2"/>
    <w:rsid w:val="008D26D8"/>
    <w:rsid w:val="008D770E"/>
    <w:rsid w:val="008E5008"/>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04FF"/>
    <w:rsid w:val="0098631D"/>
    <w:rsid w:val="009877C8"/>
    <w:rsid w:val="00990DCE"/>
    <w:rsid w:val="009B17A9"/>
    <w:rsid w:val="009B211F"/>
    <w:rsid w:val="009B2E35"/>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2D"/>
    <w:rsid w:val="00A27829"/>
    <w:rsid w:val="00A30886"/>
    <w:rsid w:val="00A46F1E"/>
    <w:rsid w:val="00A82395"/>
    <w:rsid w:val="00A930D1"/>
    <w:rsid w:val="00A9389A"/>
    <w:rsid w:val="00A96B2E"/>
    <w:rsid w:val="00A977CE"/>
    <w:rsid w:val="00AB52F9"/>
    <w:rsid w:val="00AC3138"/>
    <w:rsid w:val="00AC6F42"/>
    <w:rsid w:val="00AD131F"/>
    <w:rsid w:val="00AD32D5"/>
    <w:rsid w:val="00AD70E4"/>
    <w:rsid w:val="00AF0498"/>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4B16"/>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7DAC"/>
    <w:rsid w:val="00CC5A63"/>
    <w:rsid w:val="00CC787C"/>
    <w:rsid w:val="00CF36C9"/>
    <w:rsid w:val="00D00EC4"/>
    <w:rsid w:val="00D1227E"/>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20B4"/>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734EC"/>
    <w:rsid w:val="00E83680"/>
    <w:rsid w:val="00E914D1"/>
    <w:rsid w:val="00E960D8"/>
    <w:rsid w:val="00EB488E"/>
    <w:rsid w:val="00EB5FCA"/>
    <w:rsid w:val="00ED7F68"/>
    <w:rsid w:val="00EE1DB1"/>
    <w:rsid w:val="00EF2575"/>
    <w:rsid w:val="00EF5828"/>
    <w:rsid w:val="00F048D4"/>
    <w:rsid w:val="00F207FE"/>
    <w:rsid w:val="00F20920"/>
    <w:rsid w:val="00F23212"/>
    <w:rsid w:val="00F33B16"/>
    <w:rsid w:val="00F353EA"/>
    <w:rsid w:val="00F36C27"/>
    <w:rsid w:val="00F56318"/>
    <w:rsid w:val="00F67C95"/>
    <w:rsid w:val="00F72DEF"/>
    <w:rsid w:val="00F74540"/>
    <w:rsid w:val="00F75B79"/>
    <w:rsid w:val="00F82525"/>
    <w:rsid w:val="00F91AC4"/>
    <w:rsid w:val="00F976DF"/>
    <w:rsid w:val="00F97FEA"/>
    <w:rsid w:val="00FA2DD8"/>
    <w:rsid w:val="00FB3E58"/>
    <w:rsid w:val="00FB5CB4"/>
    <w:rsid w:val="00FB60E1"/>
    <w:rsid w:val="00FC72DA"/>
    <w:rsid w:val="00FD1E6F"/>
    <w:rsid w:val="00FD3768"/>
    <w:rsid w:val="00FD51E9"/>
    <w:rsid w:val="00FE77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B4EF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youtu.be/EvRSszW9IxQ"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776</Words>
  <Characters>4895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5660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6</cp:revision>
  <cp:lastPrinted>2024-09-15T17:28:00Z</cp:lastPrinted>
  <dcterms:created xsi:type="dcterms:W3CDTF">2024-09-17T16:06:00Z</dcterms:created>
  <dcterms:modified xsi:type="dcterms:W3CDTF">2024-10-08T11:54:00Z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123d09fb,84126ba,70bb63d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2024-09-17T15:54:39Z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c870d422-5803-434e-a9df-cdf904ceed2d</vt:lpwstr>
  </property>
  <property fmtid="{D5CDD505-2E9C-101B-9397-08002B2CF9AE}" pid="11" name="MSIP_Label_df1a195f-122b-42dc-a2d3-71a1903dcdac_ContentBits">
    <vt:lpwstr>1</vt:lpwstr>
  </property>
</Properties>
</file>