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06546F0" w:rsidR="007C2FEE" w:rsidRPr="00A214D7" w:rsidRDefault="00D05F1C" w:rsidP="007C2FEE">
      <w:pPr>
        <w:pStyle w:val="Head"/>
      </w:pPr>
      <w:r>
        <w:rPr>
          <w:lang w:val="tr"/>
        </w:rPr>
        <w:t>Wirtgen │ Şehir içi kullanımı için ideal kompakt freze</w:t>
      </w:r>
    </w:p>
    <w:p w14:paraId="43A5AB78" w14:textId="563CC448" w:rsidR="007C2FEE" w:rsidRPr="00A214D7" w:rsidRDefault="00D05F1C" w:rsidP="00D05F1C">
      <w:pPr>
        <w:pStyle w:val="Teaser"/>
      </w:pPr>
      <w:r>
        <w:rPr>
          <w:bCs/>
          <w:lang w:val="tr"/>
        </w:rPr>
        <w:t>Bir günde iki şantiye: Bir W 120 Fi Berlin’de esnekliğini ve gücünü gösteriyor ve kapalı operatör kabini sayesinde operatör için yüksek konfor sunuyor.</w:t>
      </w:r>
    </w:p>
    <w:p w14:paraId="074FF9E2" w14:textId="3CEC52D9" w:rsidR="007C2FEE" w:rsidRPr="008B438B" w:rsidRDefault="00D05F1C" w:rsidP="007C2FEE">
      <w:pPr>
        <w:pStyle w:val="Standardabsatz"/>
        <w:rPr>
          <w:lang w:val="tr"/>
        </w:rPr>
      </w:pPr>
      <w:r>
        <w:rPr>
          <w:lang w:val="tr"/>
        </w:rPr>
        <w:t>Kompakt freze W 120 Fi ile ilgili olarak kazıma ekibinin programında bir günde iki şantiye vardı. Biri merkezde, diğeri de Berlin’in kıyısında. Freze hizmet sağlayıcısı Enrico Feind, kentsel alanlardaki hassas bölgeler için özellikle bu modeli kullanıyor. Makine maksimum güç, esneklik, manevra kabiliyeti ve düşük titreşimli çalışmayı yüksek çalışma konforuyla birleştiriyor ve her iki işi de mümkün olan en kısa sürede tamamlıyor.</w:t>
      </w:r>
    </w:p>
    <w:p w14:paraId="22320BAD" w14:textId="3F4E80A6" w:rsidR="007C2FEE" w:rsidRPr="008B438B" w:rsidRDefault="00D05F1C" w:rsidP="00BC1961">
      <w:pPr>
        <w:pStyle w:val="Absatzberschrift"/>
        <w:rPr>
          <w:lang w:val="tr"/>
        </w:rPr>
      </w:pPr>
      <w:r>
        <w:rPr>
          <w:bCs/>
          <w:lang w:val="tr"/>
        </w:rPr>
        <w:t>İdeal çalışma koşulları için konforlu kabin</w:t>
      </w:r>
    </w:p>
    <w:p w14:paraId="74F6A4A4" w14:textId="31DE995E" w:rsidR="007C2FEE" w:rsidRPr="00A214D7" w:rsidRDefault="00D05F1C" w:rsidP="007C2FEE">
      <w:pPr>
        <w:pStyle w:val="Standardabsatz"/>
      </w:pPr>
      <w:r>
        <w:rPr>
          <w:lang w:val="tr"/>
        </w:rPr>
        <w:t>W 120 Fi çalışanlar arasında son derece popülerdir, çünkü konforlu kabin sayesinde operatör için çalışma daha rahat ve daha yük hafifletici oluyor. Kapalı operatör kabini, en son ergonomik standartları karşılayan, hava etkilerine ve gürültü emisyonlarına karşı koruyan ve toz ve kir girişini önleyen bir çalışma alanı sunuyor. Modern kompakt freze Berlin’deki iki şantiyede de modern operatör mahallinin avantajlarını tam olarak gösterebildi.</w:t>
      </w:r>
    </w:p>
    <w:p w14:paraId="35171BA5" w14:textId="2EFC4EB7" w:rsidR="007C2FEE" w:rsidRPr="00A214D7" w:rsidRDefault="00D05F1C" w:rsidP="00BC1961">
      <w:pPr>
        <w:pStyle w:val="Teaserhead"/>
        <w:jc w:val="left"/>
      </w:pPr>
      <w:r>
        <w:rPr>
          <w:bCs/>
          <w:lang w:val="tr"/>
        </w:rPr>
        <w:t>Kentsel alanda kullanım için son derece ideal</w:t>
      </w:r>
    </w:p>
    <w:p w14:paraId="528C4A5A" w14:textId="70636822" w:rsidR="007C2FEE" w:rsidRPr="008B438B" w:rsidRDefault="00D05F1C" w:rsidP="007C2FEE">
      <w:pPr>
        <w:pStyle w:val="Standardabsatz"/>
        <w:rPr>
          <w:lang w:val="tr"/>
        </w:rPr>
      </w:pPr>
      <w:r>
        <w:rPr>
          <w:lang w:val="tr"/>
        </w:rPr>
        <w:t>Soğuk kazıma makinesi son derece yüksek manevra kabiliyetine sahiptir ve kompakt ebatları özellikle şehir merkezindeki frezeleme işlerinde destek sağlıyor. Sabah saatlerinde Potsdamer Platz yakınlarındaki şantiye son derece sıkışık yer koşullarıyla dikkat çekiyordu: Sokak dar, yüksek katlı ofis binalarından oluşuyor ve bir yeraltı otoparkının üzerinden geçiyor. İki katmanlı yapı, hassas koşullar nedeniyle dikkat gerektiriyor. W 120 Fi yüksek motor gücü ve aynı zamanda düşük ağırlığı nedeniyle tam da bu kullanım için uygundur. Çevre dostu motor teknolojisi ve akıllı destek sistemleri ile görevi hassas, ekonomik ve sürdürülebilir bir şekilde tamamladı. Bu sırada yenilikçi makine kontrol sistemi MILL ASSIST kazıma sürecini optimize ediyor ve otomatik işletimde performans ve maliyetler arasında daima en uygun çalışma ilişkisini kurar. Sonuç: İyileştirilmiş makine performansı, yüksek verimlilik, öğütülen malzemenin tonu başına daha düşük yakıt tüketimi ve CO₂ emisyonlarında önemli bir azalma.</w:t>
      </w:r>
    </w:p>
    <w:p w14:paraId="6B0D4E7C" w14:textId="57BAF48B" w:rsidR="007C2FEE" w:rsidRPr="008B438B" w:rsidRDefault="001B3F6D" w:rsidP="007C2FEE">
      <w:pPr>
        <w:pStyle w:val="Teaserhead"/>
        <w:rPr>
          <w:lang w:val="tr"/>
        </w:rPr>
      </w:pPr>
      <w:r>
        <w:rPr>
          <w:bCs/>
          <w:lang w:val="tr"/>
        </w:rPr>
        <w:t>Yüksek kullanım esnekliği</w:t>
      </w:r>
    </w:p>
    <w:p w14:paraId="7888EB8C" w14:textId="4CB2E657" w:rsidR="007C2FEE" w:rsidRPr="008B438B" w:rsidRDefault="00D05F1C" w:rsidP="00D9703F">
      <w:pPr>
        <w:pStyle w:val="Standardabsatz"/>
        <w:spacing w:after="0"/>
        <w:rPr>
          <w:lang w:val="tr"/>
        </w:rPr>
      </w:pPr>
      <w:r>
        <w:rPr>
          <w:lang w:val="tr"/>
        </w:rPr>
        <w:t>Berlin merkezdeki şehir içi görevden hemen sonra 30 km şehir dışına, Marienfelde’ye gidildi. Kazıma makinesi burada tarlalarla çimler arasında 200 metrekarelik bir alanı işledi. Bir günde bu tür iki şantiye güçlü W 120 Fi için sorun değil. Manevra kabiliyeti yüksek makine son derece üretken, taşınması kolay ve değişken görevler için en kısa sürede donanımı değiştirilebiliyor. Yaklaşık bir buçuk saatte ikinci şantiye görevi de tamamlanmıştı.</w:t>
      </w:r>
    </w:p>
    <w:p w14:paraId="063B62C3" w14:textId="77777777" w:rsidR="00D9703F" w:rsidRPr="008B438B" w:rsidRDefault="00D9703F" w:rsidP="00D9703F">
      <w:pPr>
        <w:pStyle w:val="Standardabsatz"/>
        <w:spacing w:after="0"/>
        <w:rPr>
          <w:lang w:val="tr"/>
        </w:rPr>
      </w:pPr>
    </w:p>
    <w:p w14:paraId="62EBB31B" w14:textId="77777777" w:rsidR="00D05F1C" w:rsidRPr="008B438B" w:rsidRDefault="00D05F1C" w:rsidP="00D9703F">
      <w:pPr>
        <w:pStyle w:val="Standardabsatz"/>
        <w:spacing w:after="0"/>
        <w:jc w:val="left"/>
        <w:rPr>
          <w:lang w:val="tr"/>
        </w:rPr>
      </w:pPr>
    </w:p>
    <w:p w14:paraId="146695A2" w14:textId="77777777" w:rsidR="008B438B" w:rsidRPr="008B438B" w:rsidRDefault="008B438B" w:rsidP="00D9703F">
      <w:pPr>
        <w:pStyle w:val="Standardabsatz"/>
        <w:spacing w:after="0"/>
        <w:jc w:val="left"/>
        <w:rPr>
          <w:lang w:val="tr"/>
        </w:rPr>
      </w:pPr>
    </w:p>
    <w:p w14:paraId="644C47DA" w14:textId="77777777" w:rsidR="008B438B" w:rsidRPr="008B438B" w:rsidRDefault="008B438B" w:rsidP="00D9703F">
      <w:pPr>
        <w:pStyle w:val="Standardabsatz"/>
        <w:spacing w:after="0"/>
        <w:jc w:val="left"/>
        <w:rPr>
          <w:lang w:val="tr"/>
        </w:rPr>
      </w:pPr>
    </w:p>
    <w:p w14:paraId="49810E74" w14:textId="77777777" w:rsidR="008B438B" w:rsidRPr="008B438B" w:rsidRDefault="008B438B" w:rsidP="00D9703F">
      <w:pPr>
        <w:pStyle w:val="Standardabsatz"/>
        <w:spacing w:after="0"/>
        <w:jc w:val="left"/>
        <w:rPr>
          <w:lang w:val="tr"/>
        </w:rPr>
      </w:pPr>
    </w:p>
    <w:p w14:paraId="09562DE2" w14:textId="77777777" w:rsidR="005B7818" w:rsidRPr="008B438B" w:rsidRDefault="005B7818" w:rsidP="00D9703F">
      <w:pPr>
        <w:pStyle w:val="Standardabsatz"/>
        <w:spacing w:after="0"/>
        <w:jc w:val="left"/>
        <w:rPr>
          <w:lang w:val="tr"/>
        </w:rPr>
      </w:pPr>
    </w:p>
    <w:p w14:paraId="6E83DE42" w14:textId="77777777" w:rsidR="005B7818" w:rsidRPr="008B438B" w:rsidRDefault="005B7818" w:rsidP="00D9703F">
      <w:pPr>
        <w:pStyle w:val="Standardabsatz"/>
        <w:spacing w:after="0"/>
        <w:jc w:val="left"/>
        <w:rPr>
          <w:lang w:val="tr"/>
        </w:rPr>
      </w:pPr>
    </w:p>
    <w:p w14:paraId="074309F3" w14:textId="6F0BD082" w:rsidR="00D05F1C" w:rsidRPr="008B438B" w:rsidRDefault="00D05F1C" w:rsidP="00D05F1C">
      <w:pPr>
        <w:pStyle w:val="Teaserhead"/>
        <w:jc w:val="left"/>
        <w:rPr>
          <w:u w:val="single"/>
          <w:lang w:val="tr"/>
        </w:rPr>
      </w:pPr>
      <w:r>
        <w:rPr>
          <w:bCs/>
          <w:u w:val="single"/>
          <w:lang w:val="tr"/>
        </w:rPr>
        <w:lastRenderedPageBreak/>
        <w:t>Şantiyeler hakkında veriler ve rakamlar</w:t>
      </w:r>
    </w:p>
    <w:p w14:paraId="334AF64D" w14:textId="77777777" w:rsidR="00D05F1C" w:rsidRPr="008B438B" w:rsidRDefault="00D05F1C" w:rsidP="00D05F1C">
      <w:pPr>
        <w:pStyle w:val="Teaserhead"/>
        <w:jc w:val="left"/>
        <w:rPr>
          <w:lang w:val="tr"/>
        </w:rPr>
      </w:pPr>
    </w:p>
    <w:p w14:paraId="31E15B69" w14:textId="77777777" w:rsidR="00D05F1C" w:rsidRPr="00A214D7" w:rsidRDefault="00D05F1C" w:rsidP="00D05F1C">
      <w:pPr>
        <w:pStyle w:val="Teaserhead"/>
        <w:jc w:val="left"/>
      </w:pPr>
      <w:r>
        <w:rPr>
          <w:bCs/>
          <w:lang w:val="tr"/>
        </w:rPr>
        <w:t>Berlin merkezde şantiye</w:t>
      </w:r>
    </w:p>
    <w:p w14:paraId="12973D80" w14:textId="73211D56" w:rsidR="00D05F1C" w:rsidRPr="00A214D7" w:rsidRDefault="00D05F1C" w:rsidP="00D9703F">
      <w:pPr>
        <w:pStyle w:val="Standardabsatz"/>
        <w:tabs>
          <w:tab w:val="left" w:pos="2835"/>
        </w:tabs>
        <w:spacing w:after="0"/>
        <w:jc w:val="left"/>
      </w:pPr>
      <w:r>
        <w:rPr>
          <w:lang w:val="tr"/>
        </w:rPr>
        <w:t>Süre:</w:t>
      </w:r>
      <w:r>
        <w:rPr>
          <w:lang w:val="tr"/>
        </w:rPr>
        <w:tab/>
        <w:t xml:space="preserve">3 saat </w:t>
      </w:r>
    </w:p>
    <w:p w14:paraId="789280D9" w14:textId="380EF94C" w:rsidR="00D05F1C" w:rsidRPr="00A214D7" w:rsidRDefault="00D05F1C" w:rsidP="00D9703F">
      <w:pPr>
        <w:pStyle w:val="Standardabsatz"/>
        <w:tabs>
          <w:tab w:val="left" w:pos="2835"/>
        </w:tabs>
        <w:spacing w:after="0"/>
        <w:jc w:val="left"/>
      </w:pPr>
      <w:r>
        <w:rPr>
          <w:lang w:val="tr"/>
        </w:rPr>
        <w:t>Alan:</w:t>
      </w:r>
      <w:r>
        <w:rPr>
          <w:lang w:val="tr"/>
        </w:rPr>
        <w:tab/>
        <w:t xml:space="preserve">65,5 m x 5,80 m </w:t>
      </w:r>
    </w:p>
    <w:p w14:paraId="0C66A3DA" w14:textId="3C0E2437" w:rsidR="00D05F1C" w:rsidRPr="00A214D7" w:rsidRDefault="00D05F1C" w:rsidP="00D9703F">
      <w:pPr>
        <w:pStyle w:val="Standardabsatz"/>
        <w:tabs>
          <w:tab w:val="left" w:pos="2835"/>
        </w:tabs>
        <w:spacing w:after="0"/>
        <w:jc w:val="left"/>
      </w:pPr>
      <w:r>
        <w:rPr>
          <w:lang w:val="tr"/>
        </w:rPr>
        <w:t>Asfalt sökme:</w:t>
      </w:r>
      <w:r>
        <w:rPr>
          <w:lang w:val="tr"/>
        </w:rPr>
        <w:tab/>
        <w:t xml:space="preserve">İki katmanlı, 350 m² </w:t>
      </w:r>
    </w:p>
    <w:p w14:paraId="57FB4837" w14:textId="11EB49EE" w:rsidR="00D05F1C" w:rsidRPr="00A214D7" w:rsidRDefault="00D05F1C" w:rsidP="00D9703F">
      <w:pPr>
        <w:pStyle w:val="Standardabsatz"/>
        <w:tabs>
          <w:tab w:val="left" w:pos="2835"/>
        </w:tabs>
        <w:spacing w:after="0"/>
        <w:jc w:val="left"/>
      </w:pPr>
      <w:r>
        <w:rPr>
          <w:lang w:val="tr"/>
        </w:rPr>
        <w:t>1. Katman:</w:t>
      </w:r>
      <w:r>
        <w:rPr>
          <w:lang w:val="tr"/>
        </w:rPr>
        <w:tab/>
        <w:t xml:space="preserve">10 cm </w:t>
      </w:r>
    </w:p>
    <w:p w14:paraId="63379285" w14:textId="561D962D" w:rsidR="00D05F1C" w:rsidRPr="00A214D7" w:rsidRDefault="00D05F1C" w:rsidP="00D9703F">
      <w:pPr>
        <w:pStyle w:val="Standardabsatz"/>
        <w:tabs>
          <w:tab w:val="left" w:pos="2835"/>
        </w:tabs>
        <w:spacing w:after="0"/>
        <w:jc w:val="left"/>
      </w:pPr>
      <w:r>
        <w:rPr>
          <w:lang w:val="tr"/>
        </w:rPr>
        <w:t>2. Konum:</w:t>
      </w:r>
      <w:r>
        <w:rPr>
          <w:lang w:val="tr"/>
        </w:rPr>
        <w:tab/>
        <w:t xml:space="preserve">5–8 cm </w:t>
      </w:r>
    </w:p>
    <w:p w14:paraId="329511FC" w14:textId="69EF333B" w:rsidR="00D05F1C" w:rsidRPr="00A214D7" w:rsidRDefault="00D05F1C" w:rsidP="00D9703F">
      <w:pPr>
        <w:pStyle w:val="Standardabsatz"/>
        <w:tabs>
          <w:tab w:val="left" w:pos="2835"/>
        </w:tabs>
        <w:spacing w:after="0"/>
        <w:jc w:val="left"/>
      </w:pPr>
      <w:r>
        <w:rPr>
          <w:lang w:val="tr"/>
        </w:rPr>
        <w:t>Serim parçaları:</w:t>
      </w:r>
      <w:r>
        <w:rPr>
          <w:lang w:val="tr"/>
        </w:rPr>
        <w:tab/>
        <w:t xml:space="preserve">Çift taraflı oluklar </w:t>
      </w:r>
    </w:p>
    <w:p w14:paraId="70FA0570" w14:textId="1A1E0109" w:rsidR="00D05F1C" w:rsidRPr="00A214D7" w:rsidRDefault="00D05F1C" w:rsidP="00D9703F">
      <w:pPr>
        <w:pStyle w:val="Standardabsatz"/>
        <w:tabs>
          <w:tab w:val="left" w:pos="2835"/>
        </w:tabs>
        <w:spacing w:after="0"/>
        <w:jc w:val="left"/>
      </w:pPr>
      <w:r>
        <w:rPr>
          <w:lang w:val="tr"/>
        </w:rPr>
        <w:t>Alt yapı:</w:t>
      </w:r>
      <w:r>
        <w:rPr>
          <w:lang w:val="tr"/>
        </w:rPr>
        <w:tab/>
        <w:t xml:space="preserve">Çakıl taşı </w:t>
      </w:r>
    </w:p>
    <w:p w14:paraId="42AF9D1D" w14:textId="77777777" w:rsidR="00D05F1C" w:rsidRPr="00A214D7" w:rsidRDefault="00D05F1C" w:rsidP="00D9703F">
      <w:pPr>
        <w:pStyle w:val="Standardabsatz"/>
        <w:spacing w:after="0"/>
        <w:jc w:val="left"/>
      </w:pPr>
    </w:p>
    <w:p w14:paraId="662B2C16" w14:textId="77777777" w:rsidR="00D05F1C" w:rsidRPr="00A214D7" w:rsidRDefault="00D05F1C" w:rsidP="00D9703F">
      <w:pPr>
        <w:pStyle w:val="Teaserhead"/>
        <w:jc w:val="left"/>
      </w:pPr>
      <w:r>
        <w:rPr>
          <w:bCs/>
          <w:lang w:val="tr"/>
        </w:rPr>
        <w:t>Berlin Marienfelde’de şantiye</w:t>
      </w:r>
    </w:p>
    <w:p w14:paraId="6AB87B1C" w14:textId="79CCDA6D" w:rsidR="00D05F1C" w:rsidRPr="00A214D7" w:rsidRDefault="00D05F1C" w:rsidP="00D9703F">
      <w:pPr>
        <w:pStyle w:val="Standardabsatz"/>
        <w:tabs>
          <w:tab w:val="left" w:pos="2835"/>
        </w:tabs>
        <w:spacing w:after="0"/>
        <w:jc w:val="left"/>
      </w:pPr>
      <w:r>
        <w:rPr>
          <w:lang w:val="tr"/>
        </w:rPr>
        <w:t>Süre:</w:t>
      </w:r>
      <w:r>
        <w:rPr>
          <w:lang w:val="tr"/>
        </w:rPr>
        <w:tab/>
        <w:t xml:space="preserve">1,5 saat </w:t>
      </w:r>
    </w:p>
    <w:p w14:paraId="3CBF1BF7" w14:textId="01381AD1" w:rsidR="00D05F1C" w:rsidRPr="00A214D7" w:rsidRDefault="00D05F1C" w:rsidP="00D9703F">
      <w:pPr>
        <w:pStyle w:val="Standardabsatz"/>
        <w:tabs>
          <w:tab w:val="left" w:pos="2835"/>
        </w:tabs>
        <w:spacing w:after="0"/>
        <w:jc w:val="left"/>
      </w:pPr>
      <w:r>
        <w:rPr>
          <w:lang w:val="tr"/>
        </w:rPr>
        <w:t>Toplam asfalt yüzey:</w:t>
      </w:r>
      <w:r>
        <w:rPr>
          <w:lang w:val="tr"/>
        </w:rPr>
        <w:tab/>
        <w:t xml:space="preserve">200 m² </w:t>
      </w:r>
    </w:p>
    <w:p w14:paraId="03ACFD0C" w14:textId="5303A1CC" w:rsidR="00D05F1C" w:rsidRPr="00A214D7" w:rsidRDefault="00D05F1C" w:rsidP="00D9703F">
      <w:pPr>
        <w:pStyle w:val="Standardabsatz"/>
        <w:tabs>
          <w:tab w:val="left" w:pos="2835"/>
        </w:tabs>
        <w:spacing w:after="0"/>
        <w:jc w:val="left"/>
      </w:pPr>
      <w:r>
        <w:rPr>
          <w:lang w:val="tr"/>
        </w:rPr>
        <w:t>Münferit alanlar/Sökme:</w:t>
      </w:r>
      <w:r>
        <w:rPr>
          <w:lang w:val="tr"/>
        </w:rPr>
        <w:tab/>
        <w:t>40 m²/4 cm</w:t>
      </w:r>
      <w:r>
        <w:rPr>
          <w:lang w:val="tr"/>
        </w:rPr>
        <w:br/>
      </w:r>
      <w:r>
        <w:rPr>
          <w:lang w:val="tr"/>
        </w:rPr>
        <w:tab/>
        <w:t xml:space="preserve">126 m²/12 cm </w:t>
      </w:r>
    </w:p>
    <w:p w14:paraId="71CFD7F5" w14:textId="0E3BAE3D" w:rsidR="00D05F1C" w:rsidRPr="00A214D7" w:rsidRDefault="00D05F1C" w:rsidP="00D9703F">
      <w:pPr>
        <w:pStyle w:val="Standardabsatz"/>
        <w:tabs>
          <w:tab w:val="left" w:pos="2835"/>
        </w:tabs>
        <w:spacing w:after="0"/>
        <w:jc w:val="left"/>
      </w:pPr>
      <w:r>
        <w:rPr>
          <w:lang w:val="tr"/>
        </w:rPr>
        <w:t>Yol alanı:</w:t>
      </w:r>
      <w:r>
        <w:rPr>
          <w:lang w:val="tr"/>
        </w:rPr>
        <w:tab/>
        <w:t xml:space="preserve">50 m x 5,40 m </w:t>
      </w:r>
    </w:p>
    <w:p w14:paraId="10D2141D" w14:textId="55274ED6" w:rsidR="00D05F1C" w:rsidRPr="00A214D7" w:rsidRDefault="00D05F1C" w:rsidP="00D9703F">
      <w:pPr>
        <w:pStyle w:val="Standardabsatz"/>
        <w:tabs>
          <w:tab w:val="left" w:pos="2835"/>
        </w:tabs>
        <w:spacing w:after="0"/>
        <w:jc w:val="left"/>
      </w:pPr>
      <w:r>
        <w:rPr>
          <w:lang w:val="tr"/>
        </w:rPr>
        <w:t>Serim parçaları:</w:t>
      </w:r>
      <w:r>
        <w:rPr>
          <w:lang w:val="tr"/>
        </w:rPr>
        <w:tab/>
        <w:t xml:space="preserve">4 sürgü </w:t>
      </w:r>
    </w:p>
    <w:p w14:paraId="20444284" w14:textId="77777777" w:rsidR="00847DF6" w:rsidRDefault="00847DF6" w:rsidP="00D9703F">
      <w:pPr>
        <w:pStyle w:val="Standardabsatz"/>
        <w:spacing w:after="0"/>
      </w:pPr>
    </w:p>
    <w:p w14:paraId="23457E21" w14:textId="77777777" w:rsidR="00847DF6" w:rsidRDefault="00847DF6" w:rsidP="00D9703F">
      <w:pPr>
        <w:pStyle w:val="Standardabsatz"/>
        <w:spacing w:after="0"/>
      </w:pPr>
    </w:p>
    <w:p w14:paraId="709BA27F" w14:textId="77777777" w:rsidR="003519F1" w:rsidRDefault="003519F1" w:rsidP="00D9703F">
      <w:pPr>
        <w:pStyle w:val="Standardabsatz"/>
        <w:spacing w:after="0"/>
      </w:pPr>
    </w:p>
    <w:p w14:paraId="29928140" w14:textId="77777777" w:rsidR="00847DF6" w:rsidRPr="00A214D7" w:rsidRDefault="00847DF6" w:rsidP="00D9703F">
      <w:pPr>
        <w:pStyle w:val="Standardabsatz"/>
        <w:spacing w:after="0"/>
      </w:pPr>
    </w:p>
    <w:p w14:paraId="64ABBB85" w14:textId="024AAF51" w:rsidR="007C2FEE" w:rsidRPr="00A214D7" w:rsidRDefault="007C2FEE" w:rsidP="00BC487A">
      <w:pPr>
        <w:rPr>
          <w:b/>
          <w:bCs/>
          <w:sz w:val="22"/>
          <w:szCs w:val="22"/>
        </w:rPr>
      </w:pPr>
      <w:r>
        <w:rPr>
          <w:b/>
          <w:bCs/>
          <w:sz w:val="22"/>
          <w:szCs w:val="22"/>
          <w:lang w:val="tr"/>
        </w:rPr>
        <w:t>Fotoğraflar:</w:t>
      </w:r>
    </w:p>
    <w:p w14:paraId="06345839" w14:textId="178E46D9" w:rsidR="00BC487A" w:rsidRPr="00A214D7" w:rsidRDefault="00BC487A" w:rsidP="00BC487A">
      <w:pPr>
        <w:rPr>
          <w:rFonts w:eastAsiaTheme="minorHAnsi" w:cstheme="minorBidi"/>
          <w:b/>
          <w:sz w:val="22"/>
          <w:szCs w:val="24"/>
        </w:rPr>
      </w:pPr>
    </w:p>
    <w:p w14:paraId="4840B06C" w14:textId="0F3A504A" w:rsidR="00D05F1C" w:rsidRPr="00A214D7" w:rsidRDefault="00D05F1C" w:rsidP="00BC487A">
      <w:pPr>
        <w:rPr>
          <w:rFonts w:eastAsiaTheme="minorHAnsi" w:cstheme="minorBidi"/>
          <w:b/>
          <w:sz w:val="22"/>
          <w:szCs w:val="24"/>
        </w:rPr>
      </w:pPr>
      <w:r>
        <w:rPr>
          <w:noProof/>
          <w:lang w:val="tr"/>
        </w:rPr>
        <w:drawing>
          <wp:inline distT="0" distB="0" distL="0" distR="0" wp14:anchorId="7849D09D" wp14:editId="2CFD7948">
            <wp:extent cx="2814698" cy="1583267"/>
            <wp:effectExtent l="0" t="0" r="508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26559" cy="1589939"/>
                    </a:xfrm>
                    <a:prstGeom prst="rect">
                      <a:avLst/>
                    </a:prstGeom>
                    <a:noFill/>
                    <a:ln>
                      <a:noFill/>
                    </a:ln>
                  </pic:spPr>
                </pic:pic>
              </a:graphicData>
            </a:graphic>
          </wp:inline>
        </w:drawing>
      </w:r>
    </w:p>
    <w:p w14:paraId="12724B25" w14:textId="76244EA9" w:rsidR="00D05F1C" w:rsidRPr="008B438B" w:rsidRDefault="00D05F1C" w:rsidP="00BC487A">
      <w:pPr>
        <w:rPr>
          <w:rFonts w:eastAsiaTheme="minorHAnsi" w:cstheme="minorBidi"/>
          <w:b/>
          <w:sz w:val="20"/>
          <w:szCs w:val="24"/>
          <w:lang w:val="en-US"/>
        </w:rPr>
      </w:pPr>
      <w:r>
        <w:rPr>
          <w:rFonts w:eastAsiaTheme="minorHAnsi" w:cstheme="minorBidi"/>
          <w:b/>
          <w:bCs/>
          <w:sz w:val="20"/>
          <w:szCs w:val="24"/>
          <w:lang w:val="tr"/>
        </w:rPr>
        <w:t>w_pic_js_w120fi_berlin_2024_0027</w:t>
      </w:r>
    </w:p>
    <w:p w14:paraId="78377101" w14:textId="602F9420" w:rsidR="00D05F1C" w:rsidRPr="008B438B" w:rsidRDefault="00E70839" w:rsidP="00D9703F">
      <w:pPr>
        <w:pStyle w:val="BUnormal"/>
        <w:spacing w:after="0"/>
        <w:rPr>
          <w:i/>
          <w:iCs/>
          <w:lang w:val="en-US"/>
        </w:rPr>
      </w:pPr>
      <w:r w:rsidRPr="002F0E2E">
        <w:rPr>
          <w:i/>
          <w:iCs/>
          <w:lang w:val="tr"/>
        </w:rPr>
        <w:t>W 120 Fi maksimum güç, esneklik, manevra kabiliyeti ve düşük titreşimli çalışmayı yüksek çalışma konforuyla birleştiriyor.</w:t>
      </w:r>
    </w:p>
    <w:p w14:paraId="1C526652" w14:textId="77777777" w:rsidR="00D9703F" w:rsidRPr="008B438B" w:rsidRDefault="00D9703F" w:rsidP="00D9703F">
      <w:pPr>
        <w:pStyle w:val="Note"/>
        <w:spacing w:before="0" w:after="220"/>
        <w:rPr>
          <w:i w:val="0"/>
          <w:iCs/>
          <w:lang w:val="en-US"/>
        </w:rPr>
      </w:pPr>
    </w:p>
    <w:p w14:paraId="18A02E0F" w14:textId="77777777" w:rsidR="00BE3833" w:rsidRPr="00E26EC8" w:rsidRDefault="00BE3833" w:rsidP="00BE3833">
      <w:pPr>
        <w:pStyle w:val="BUbold"/>
        <w:tabs>
          <w:tab w:val="left" w:pos="4962"/>
        </w:tabs>
      </w:pPr>
      <w:r>
        <w:rPr>
          <w:b w:val="0"/>
          <w:noProof/>
          <w:lang w:val="en-US"/>
        </w:rPr>
        <w:lastRenderedPageBreak/>
        <w:drawing>
          <wp:inline distT="0" distB="0" distL="0" distR="0" wp14:anchorId="138623C7" wp14:editId="1C174BFB">
            <wp:extent cx="2313794" cy="34705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317460" cy="3476061"/>
                    </a:xfrm>
                    <a:prstGeom prst="rect">
                      <a:avLst/>
                    </a:prstGeom>
                  </pic:spPr>
                </pic:pic>
              </a:graphicData>
            </a:graphic>
          </wp:inline>
        </w:drawing>
      </w:r>
      <w:r>
        <w:tab/>
      </w:r>
      <w:r>
        <w:rPr>
          <w:noProof/>
        </w:rPr>
        <w:drawing>
          <wp:inline distT="0" distB="0" distL="0" distR="0" wp14:anchorId="44CAA8FC" wp14:editId="2DC1AC5B">
            <wp:extent cx="2830110" cy="1591733"/>
            <wp:effectExtent l="0" t="0" r="889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41789" cy="1598302"/>
                    </a:xfrm>
                    <a:prstGeom prst="rect">
                      <a:avLst/>
                    </a:prstGeom>
                    <a:noFill/>
                    <a:ln>
                      <a:noFill/>
                    </a:ln>
                  </pic:spPr>
                </pic:pic>
              </a:graphicData>
            </a:graphic>
          </wp:inline>
        </w:drawing>
      </w:r>
    </w:p>
    <w:p w14:paraId="5413B7FC" w14:textId="77777777" w:rsidR="00BE3833" w:rsidRPr="008B438B" w:rsidRDefault="00BE3833" w:rsidP="00BE3833">
      <w:pPr>
        <w:pStyle w:val="BUbold"/>
        <w:tabs>
          <w:tab w:val="left" w:pos="4962"/>
        </w:tabs>
      </w:pPr>
      <w:r w:rsidRPr="00E26EC8">
        <w:t>w_pic_js_w120fi_berlin_2024_0035</w:t>
      </w:r>
      <w:r>
        <w:tab/>
      </w:r>
      <w:r w:rsidRPr="008B438B">
        <w:t>w_pic_js_w120fi_berlin_2024_0019</w:t>
      </w:r>
    </w:p>
    <w:p w14:paraId="4A12AE77" w14:textId="77777777" w:rsidR="00D9703F" w:rsidRPr="00D9703F" w:rsidRDefault="001B3F6D" w:rsidP="00D9703F">
      <w:pPr>
        <w:pStyle w:val="Note"/>
        <w:spacing w:before="0" w:after="0"/>
        <w:rPr>
          <w:i w:val="0"/>
          <w:iCs/>
        </w:rPr>
      </w:pPr>
      <w:r>
        <w:rPr>
          <w:iCs/>
          <w:lang w:val="tr"/>
        </w:rPr>
        <w:t>Operatör yana doğru kaydırılabilir kabin sayesinde Wirtgen kazıma makinesinden optimum görüşe sahiptir.</w:t>
      </w:r>
    </w:p>
    <w:p w14:paraId="6D4533A2" w14:textId="49BBF973" w:rsidR="00E70839" w:rsidRPr="00E70839" w:rsidRDefault="00E70839" w:rsidP="00E70839">
      <w:pPr>
        <w:pStyle w:val="BUnormal"/>
      </w:pPr>
    </w:p>
    <w:p w14:paraId="70F6C01F" w14:textId="77777777" w:rsidR="00724818" w:rsidRDefault="00D05F1C" w:rsidP="00BA7BC5">
      <w:pPr>
        <w:pStyle w:val="BUbold"/>
      </w:pPr>
      <w:r>
        <w:rPr>
          <w:bCs/>
          <w:noProof/>
          <w:lang w:val="tr"/>
        </w:rPr>
        <w:drawing>
          <wp:inline distT="0" distB="0" distL="0" distR="0" wp14:anchorId="523B67C6" wp14:editId="26703FFF">
            <wp:extent cx="2814320" cy="158305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6953" cy="1590161"/>
                    </a:xfrm>
                    <a:prstGeom prst="rect">
                      <a:avLst/>
                    </a:prstGeom>
                    <a:noFill/>
                    <a:ln>
                      <a:noFill/>
                    </a:ln>
                  </pic:spPr>
                </pic:pic>
              </a:graphicData>
            </a:graphic>
          </wp:inline>
        </w:drawing>
      </w:r>
    </w:p>
    <w:p w14:paraId="4B5D9209" w14:textId="77777777" w:rsidR="00D9703F" w:rsidRPr="00D9703F" w:rsidRDefault="00327B1E" w:rsidP="00D9703F">
      <w:pPr>
        <w:pStyle w:val="Note"/>
        <w:spacing w:before="0" w:after="0"/>
        <w:rPr>
          <w:i w:val="0"/>
          <w:iCs/>
        </w:rPr>
      </w:pPr>
      <w:r>
        <w:rPr>
          <w:b/>
          <w:bCs/>
          <w:iCs/>
          <w:lang w:val="tr"/>
        </w:rPr>
        <w:t>w_pic_js_w120fi_berlin_2024_0038</w:t>
      </w:r>
      <w:r>
        <w:rPr>
          <w:iCs/>
          <w:lang w:val="tr"/>
        </w:rPr>
        <w:br/>
        <w:t>Wirtgen kazıma makinesi hızlı bir şekilde yola çıkmaya hazır olur ve A’dan B’ye gider</w:t>
      </w:r>
    </w:p>
    <w:p w14:paraId="10AF8B22" w14:textId="5FB83444" w:rsidR="000D357E" w:rsidRDefault="000D357E" w:rsidP="00724818">
      <w:pPr>
        <w:pStyle w:val="BUnormal"/>
      </w:pPr>
    </w:p>
    <w:p w14:paraId="11D44134" w14:textId="77777777" w:rsidR="008B438B" w:rsidRDefault="008B438B" w:rsidP="008B438B">
      <w:pPr>
        <w:pStyle w:val="Note"/>
      </w:pPr>
    </w:p>
    <w:p w14:paraId="30C7A118" w14:textId="77777777" w:rsidR="008B438B" w:rsidRPr="008B438B" w:rsidRDefault="008B438B" w:rsidP="008B438B">
      <w:pPr>
        <w:pStyle w:val="Standardabsatz"/>
      </w:pPr>
    </w:p>
    <w:p w14:paraId="35C36BD3" w14:textId="42EF9CAA" w:rsidR="00327B1E" w:rsidRDefault="00327B1E" w:rsidP="00724818">
      <w:pPr>
        <w:pStyle w:val="BUbold"/>
      </w:pPr>
      <w:r>
        <w:rPr>
          <w:bCs/>
          <w:noProof/>
          <w:lang w:val="tr"/>
        </w:rPr>
        <w:lastRenderedPageBreak/>
        <w:drawing>
          <wp:inline distT="0" distB="0" distL="0" distR="0" wp14:anchorId="4E49EA00" wp14:editId="786DEBFB">
            <wp:extent cx="2829560" cy="1591422"/>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41351" cy="1598053"/>
                    </a:xfrm>
                    <a:prstGeom prst="rect">
                      <a:avLst/>
                    </a:prstGeom>
                    <a:noFill/>
                    <a:ln>
                      <a:noFill/>
                    </a:ln>
                  </pic:spPr>
                </pic:pic>
              </a:graphicData>
            </a:graphic>
          </wp:inline>
        </w:drawing>
      </w:r>
    </w:p>
    <w:p w14:paraId="7D59EE36" w14:textId="7E148041" w:rsidR="00327B1E" w:rsidRPr="008B438B" w:rsidRDefault="00327B1E" w:rsidP="00724818">
      <w:pPr>
        <w:pStyle w:val="BUbold"/>
        <w:rPr>
          <w:lang w:val="en-US"/>
        </w:rPr>
      </w:pPr>
      <w:r>
        <w:rPr>
          <w:bCs/>
          <w:lang w:val="tr"/>
        </w:rPr>
        <w:t>w_pic_js_w120fi_berlin_2024_0040</w:t>
      </w:r>
    </w:p>
    <w:p w14:paraId="43BC7053" w14:textId="421B652B" w:rsidR="00980313" w:rsidRPr="008B438B" w:rsidRDefault="00724818" w:rsidP="00724818">
      <w:pPr>
        <w:pStyle w:val="BUbold"/>
        <w:rPr>
          <w:b w:val="0"/>
          <w:bCs/>
          <w:i/>
          <w:iCs/>
          <w:lang w:val="en-US"/>
        </w:rPr>
      </w:pPr>
      <w:r w:rsidRPr="002F0E2E">
        <w:rPr>
          <w:b w:val="0"/>
          <w:i/>
          <w:iCs/>
          <w:lang w:val="tr"/>
        </w:rPr>
        <w:t>W 120 Fi şehir içi kullanımdan sonra şehir dışında da kendini ıspatlıyor.</w:t>
      </w:r>
    </w:p>
    <w:p w14:paraId="3004EB61" w14:textId="47C6AA06" w:rsidR="00D9703F" w:rsidRPr="008B438B" w:rsidRDefault="00D9703F" w:rsidP="00D9703F">
      <w:pPr>
        <w:pStyle w:val="BUnormal"/>
        <w:rPr>
          <w:lang w:val="en-US"/>
        </w:rPr>
      </w:pPr>
    </w:p>
    <w:p w14:paraId="2B759474" w14:textId="77777777" w:rsidR="00D9703F" w:rsidRPr="008B438B" w:rsidRDefault="00D9703F" w:rsidP="00D9703F">
      <w:pPr>
        <w:pStyle w:val="Note"/>
        <w:rPr>
          <w:i w:val="0"/>
          <w:lang w:val="en-US"/>
        </w:rPr>
      </w:pPr>
    </w:p>
    <w:p w14:paraId="67E83AFA" w14:textId="6DF33779" w:rsidR="00980313" w:rsidRPr="008B438B" w:rsidRDefault="00714D6B" w:rsidP="00A96B2E">
      <w:pPr>
        <w:pStyle w:val="Note"/>
        <w:rPr>
          <w:lang w:val="tr"/>
        </w:rPr>
      </w:pPr>
      <w:r>
        <w:rPr>
          <w:iCs/>
          <w:lang w:val="tr"/>
        </w:rPr>
        <w:t>Not: Bu fotoğraflar sadece ön izleme amaçlıdır. Yayınlarda basmak için, lütfen indirilmek üzere eklenen 300 dpi çözünürlükte fotoğrafları kullanın.</w:t>
      </w:r>
    </w:p>
    <w:p w14:paraId="652245AE" w14:textId="77777777" w:rsidR="00847DF6" w:rsidRPr="008B438B" w:rsidRDefault="00847DF6" w:rsidP="00E70839">
      <w:pPr>
        <w:pStyle w:val="Standardabsatz"/>
        <w:rPr>
          <w:lang w:val="tr"/>
        </w:rPr>
      </w:pPr>
    </w:p>
    <w:p w14:paraId="717825D0" w14:textId="4B1B0DAB" w:rsidR="00B409DF" w:rsidRPr="00A214D7" w:rsidRDefault="00B409DF" w:rsidP="00B409DF">
      <w:pPr>
        <w:pStyle w:val="Absatzberschrift"/>
        <w:rPr>
          <w:iCs/>
        </w:rPr>
      </w:pPr>
      <w:r>
        <w:rPr>
          <w:bCs/>
          <w:lang w:val="tr"/>
        </w:rPr>
        <w:t>Ayrıntılı bilgiler için:</w:t>
      </w:r>
    </w:p>
    <w:p w14:paraId="294F8CA8" w14:textId="77777777" w:rsidR="00B409DF" w:rsidRPr="00A214D7" w:rsidRDefault="00B409DF" w:rsidP="00B409DF">
      <w:pPr>
        <w:pStyle w:val="Absatzberschrift"/>
      </w:pPr>
    </w:p>
    <w:p w14:paraId="6BD3D8AD" w14:textId="77777777" w:rsidR="00B409DF" w:rsidRPr="00A214D7" w:rsidRDefault="00B409DF" w:rsidP="00B409DF">
      <w:pPr>
        <w:pStyle w:val="Absatzberschrift"/>
        <w:rPr>
          <w:b w:val="0"/>
          <w:bCs/>
          <w:szCs w:val="22"/>
        </w:rPr>
      </w:pPr>
      <w:r>
        <w:rPr>
          <w:b w:val="0"/>
          <w:lang w:val="tr"/>
        </w:rPr>
        <w:t>WIRTGEN GROUP</w:t>
      </w:r>
    </w:p>
    <w:p w14:paraId="392C6846" w14:textId="77777777" w:rsidR="00B409DF" w:rsidRPr="00A214D7" w:rsidRDefault="00B409DF" w:rsidP="00B409DF">
      <w:pPr>
        <w:pStyle w:val="Fuzeile1"/>
      </w:pPr>
      <w:r>
        <w:rPr>
          <w:bCs w:val="0"/>
          <w:iCs w:val="0"/>
          <w:lang w:val="tr"/>
        </w:rPr>
        <w:t>Public Relations</w:t>
      </w:r>
    </w:p>
    <w:p w14:paraId="77A90FFB" w14:textId="77777777" w:rsidR="00B409DF" w:rsidRPr="00A214D7" w:rsidRDefault="00B409DF" w:rsidP="00B409DF">
      <w:pPr>
        <w:pStyle w:val="Fuzeile1"/>
      </w:pPr>
      <w:r>
        <w:rPr>
          <w:bCs w:val="0"/>
          <w:iCs w:val="0"/>
          <w:lang w:val="tr"/>
        </w:rPr>
        <w:t>Reinhard-Wirtgen-Straße 2</w:t>
      </w:r>
    </w:p>
    <w:p w14:paraId="2BD7061F" w14:textId="77777777" w:rsidR="00B409DF" w:rsidRPr="00A214D7" w:rsidRDefault="00B409DF" w:rsidP="00B409DF">
      <w:pPr>
        <w:pStyle w:val="Fuzeile1"/>
      </w:pPr>
      <w:r>
        <w:rPr>
          <w:bCs w:val="0"/>
          <w:iCs w:val="0"/>
          <w:lang w:val="tr"/>
        </w:rPr>
        <w:t>53578 Windhagen</w:t>
      </w:r>
    </w:p>
    <w:p w14:paraId="7312A980" w14:textId="77777777" w:rsidR="00B409DF" w:rsidRPr="00A214D7" w:rsidRDefault="00B409DF" w:rsidP="00B409DF">
      <w:pPr>
        <w:pStyle w:val="Fuzeile1"/>
      </w:pPr>
      <w:r>
        <w:rPr>
          <w:bCs w:val="0"/>
          <w:iCs w:val="0"/>
          <w:lang w:val="tr"/>
        </w:rPr>
        <w:t>Almanya</w:t>
      </w:r>
    </w:p>
    <w:p w14:paraId="2DFD9654" w14:textId="77777777" w:rsidR="00B409DF" w:rsidRPr="00A214D7" w:rsidRDefault="00B409DF" w:rsidP="00B409DF">
      <w:pPr>
        <w:pStyle w:val="Fuzeile1"/>
      </w:pPr>
    </w:p>
    <w:p w14:paraId="747CCDAF" w14:textId="3110AFBC" w:rsidR="00B409DF" w:rsidRPr="00A214D7" w:rsidRDefault="00B409DF" w:rsidP="00B409DF">
      <w:pPr>
        <w:pStyle w:val="Fuzeile1"/>
        <w:rPr>
          <w:rFonts w:ascii="Times New Roman" w:hAnsi="Times New Roman" w:cs="Times New Roman"/>
        </w:rPr>
      </w:pPr>
      <w:r>
        <w:rPr>
          <w:bCs w:val="0"/>
          <w:iCs w:val="0"/>
          <w:lang w:val="tr"/>
        </w:rPr>
        <w:t>Telefon: +49 (0) 2645 131 – 1966</w:t>
      </w:r>
    </w:p>
    <w:p w14:paraId="72EBA31D" w14:textId="77777777" w:rsidR="00B409DF" w:rsidRPr="00A214D7" w:rsidRDefault="00B409DF" w:rsidP="00B409DF">
      <w:pPr>
        <w:pStyle w:val="Fuzeile1"/>
      </w:pPr>
      <w:r>
        <w:rPr>
          <w:bCs w:val="0"/>
          <w:iCs w:val="0"/>
          <w:lang w:val="tr"/>
        </w:rPr>
        <w:t>Faks: +49 (0) 2645 131 – 499</w:t>
      </w:r>
    </w:p>
    <w:p w14:paraId="54DD8925" w14:textId="44F25056" w:rsidR="00B409DF" w:rsidRPr="00A214D7" w:rsidRDefault="00B409DF" w:rsidP="00B409DF">
      <w:pPr>
        <w:pStyle w:val="Fuzeile1"/>
      </w:pPr>
      <w:r>
        <w:rPr>
          <w:bCs w:val="0"/>
          <w:iCs w:val="0"/>
          <w:lang w:val="tr"/>
        </w:rPr>
        <w:t>e-posta: PR@wirtgen-group.com</w:t>
      </w:r>
    </w:p>
    <w:p w14:paraId="11BA6AC4" w14:textId="77777777" w:rsidR="00B409DF" w:rsidRPr="00A214D7" w:rsidRDefault="00B409DF" w:rsidP="00B409DF">
      <w:pPr>
        <w:pStyle w:val="Fuzeile1"/>
      </w:pPr>
      <w:r>
        <w:rPr>
          <w:bCs w:val="0"/>
          <w:iCs w:val="0"/>
          <w:lang w:val="tr"/>
        </w:rPr>
        <w:t>www.wirtgen-group.com</w:t>
      </w:r>
    </w:p>
    <w:p w14:paraId="3D604A55" w14:textId="179BBC00" w:rsidR="00F048D4" w:rsidRPr="00A214D7" w:rsidRDefault="00F048D4" w:rsidP="00F74540">
      <w:pPr>
        <w:pStyle w:val="Fuzeile1"/>
      </w:pPr>
    </w:p>
    <w:sectPr w:rsidR="00F048D4" w:rsidRPr="00A214D7"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w:t>
          </w:r>
          <w:r>
            <w:rPr>
              <w:noProof/>
              <w:szCs w:val="20"/>
              <w:lang w:val="tr"/>
            </w:rPr>
            <w:t>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t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t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t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68164429">
    <w:abstractNumId w:val="10"/>
  </w:num>
  <w:num w:numId="2" w16cid:durableId="1752701025">
    <w:abstractNumId w:val="10"/>
  </w:num>
  <w:num w:numId="3" w16cid:durableId="563955661">
    <w:abstractNumId w:val="10"/>
  </w:num>
  <w:num w:numId="4" w16cid:durableId="171072132">
    <w:abstractNumId w:val="10"/>
  </w:num>
  <w:num w:numId="5" w16cid:durableId="1598980064">
    <w:abstractNumId w:val="10"/>
  </w:num>
  <w:num w:numId="6" w16cid:durableId="253562545">
    <w:abstractNumId w:val="2"/>
  </w:num>
  <w:num w:numId="7" w16cid:durableId="559900309">
    <w:abstractNumId w:val="2"/>
  </w:num>
  <w:num w:numId="8" w16cid:durableId="74329323">
    <w:abstractNumId w:val="2"/>
  </w:num>
  <w:num w:numId="9" w16cid:durableId="1169905535">
    <w:abstractNumId w:val="2"/>
  </w:num>
  <w:num w:numId="10" w16cid:durableId="1993556584">
    <w:abstractNumId w:val="2"/>
  </w:num>
  <w:num w:numId="11" w16cid:durableId="481851629">
    <w:abstractNumId w:val="5"/>
  </w:num>
  <w:num w:numId="12" w16cid:durableId="1750420211">
    <w:abstractNumId w:val="5"/>
  </w:num>
  <w:num w:numId="13" w16cid:durableId="602803757">
    <w:abstractNumId w:val="4"/>
  </w:num>
  <w:num w:numId="14" w16cid:durableId="1183860945">
    <w:abstractNumId w:val="4"/>
  </w:num>
  <w:num w:numId="15" w16cid:durableId="1814105406">
    <w:abstractNumId w:val="4"/>
  </w:num>
  <w:num w:numId="16" w16cid:durableId="1776247054">
    <w:abstractNumId w:val="4"/>
  </w:num>
  <w:num w:numId="17" w16cid:durableId="612789386">
    <w:abstractNumId w:val="4"/>
  </w:num>
  <w:num w:numId="18" w16cid:durableId="47075539">
    <w:abstractNumId w:val="1"/>
  </w:num>
  <w:num w:numId="19" w16cid:durableId="540168480">
    <w:abstractNumId w:val="3"/>
  </w:num>
  <w:num w:numId="20" w16cid:durableId="748308960">
    <w:abstractNumId w:val="8"/>
  </w:num>
  <w:num w:numId="21" w16cid:durableId="824569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5859785">
    <w:abstractNumId w:val="0"/>
  </w:num>
  <w:num w:numId="23" w16cid:durableId="1762338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362019">
    <w:abstractNumId w:val="7"/>
  </w:num>
  <w:num w:numId="25" w16cid:durableId="10545506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5448415">
    <w:abstractNumId w:val="6"/>
  </w:num>
  <w:num w:numId="27" w16cid:durableId="12682739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7EDD"/>
    <w:rsid w:val="00193CE0"/>
    <w:rsid w:val="00194FB1"/>
    <w:rsid w:val="001B16BB"/>
    <w:rsid w:val="001B34EE"/>
    <w:rsid w:val="001B3F6D"/>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0E2E"/>
    <w:rsid w:val="002F108B"/>
    <w:rsid w:val="002F5818"/>
    <w:rsid w:val="002F70FD"/>
    <w:rsid w:val="002F7E0B"/>
    <w:rsid w:val="0030316D"/>
    <w:rsid w:val="0032774C"/>
    <w:rsid w:val="00327B1E"/>
    <w:rsid w:val="00332D28"/>
    <w:rsid w:val="00340E41"/>
    <w:rsid w:val="0034191A"/>
    <w:rsid w:val="00343CC7"/>
    <w:rsid w:val="003519F1"/>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2539"/>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29F"/>
    <w:rsid w:val="005B5793"/>
    <w:rsid w:val="005B781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24818"/>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4001"/>
    <w:rsid w:val="008053B3"/>
    <w:rsid w:val="00820315"/>
    <w:rsid w:val="00823073"/>
    <w:rsid w:val="0082316D"/>
    <w:rsid w:val="00832921"/>
    <w:rsid w:val="008334EC"/>
    <w:rsid w:val="00834472"/>
    <w:rsid w:val="00836A5D"/>
    <w:rsid w:val="00840119"/>
    <w:rsid w:val="008427F2"/>
    <w:rsid w:val="00843B45"/>
    <w:rsid w:val="0084571C"/>
    <w:rsid w:val="00847DF6"/>
    <w:rsid w:val="00863129"/>
    <w:rsid w:val="00866830"/>
    <w:rsid w:val="00870ACE"/>
    <w:rsid w:val="00873125"/>
    <w:rsid w:val="008755E5"/>
    <w:rsid w:val="00880ED3"/>
    <w:rsid w:val="00881E44"/>
    <w:rsid w:val="00892F6F"/>
    <w:rsid w:val="00896F7E"/>
    <w:rsid w:val="008A3E9C"/>
    <w:rsid w:val="008B1EB7"/>
    <w:rsid w:val="008B438B"/>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45444"/>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4D7"/>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31848"/>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E3833"/>
    <w:rsid w:val="00BF56B2"/>
    <w:rsid w:val="00C03EFB"/>
    <w:rsid w:val="00C055AB"/>
    <w:rsid w:val="00C11F95"/>
    <w:rsid w:val="00C136DF"/>
    <w:rsid w:val="00C17501"/>
    <w:rsid w:val="00C232C2"/>
    <w:rsid w:val="00C307F5"/>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04A4C"/>
    <w:rsid w:val="00D05F1C"/>
    <w:rsid w:val="00D164C8"/>
    <w:rsid w:val="00D166AC"/>
    <w:rsid w:val="00D16C4C"/>
    <w:rsid w:val="00D36BA2"/>
    <w:rsid w:val="00D37CF4"/>
    <w:rsid w:val="00D4487C"/>
    <w:rsid w:val="00D63D33"/>
    <w:rsid w:val="00D73352"/>
    <w:rsid w:val="00D74EA4"/>
    <w:rsid w:val="00D84E46"/>
    <w:rsid w:val="00D935C3"/>
    <w:rsid w:val="00D9703F"/>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0839"/>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4D73"/>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B529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551</Words>
  <Characters>3475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9</cp:revision>
  <cp:lastPrinted>2021-10-20T14:00:00Z</cp:lastPrinted>
  <dcterms:created xsi:type="dcterms:W3CDTF">2024-10-31T11:01:00Z</dcterms:created>
  <dcterms:modified xsi:type="dcterms:W3CDTF">2024-11-27T12:53:00Z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